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ab34" w14:textId="bde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образоавния, социального обеспечения, культуры, спорта и ветеринарии, прибывшим для работы и проживания в Бокейординском районе, подъемного пособия и социальной поддержки для приобретения  или строительства жилья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апреля 2012 года № 2-3. Зарегистрировано Департаментом юстиции Западно-Казахстанской области 16 мая 2012 года № 7-4-131. Утратило силу - решением Бокейординского районного маслихата Западно-Казахстанской области от 6 февраля 2013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Бокейординского районного маслихата Западно-Казахстанской области от 6 февраля 2013 года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Бокейординский районе подъемного пособия в сумме, равной семидесятикратному месячному расчетному показателю, и социальную поддержку для приобретения или строительства жилья – бюджетный кредит в сумме, не превышающей одна тысяча пятьсот 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Тажмуратов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