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8848" w14:textId="f17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Чингирлауского районного маслихата от 28 марта 2011 года № 37-2 "Об оказании социальной помощи отдельным категориям
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16 апреля 2012 года № 2-4. Зарегистрировано Департаментом юстиции Западно-Казахстанской области 8 мая 2012 года № 7-13-154.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10.10.2013 № 17-3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28 марта 2011 года № 37-2 "Об оказании социальной помощи отдельным категориям нуждающихся граждан" (зарегистрированное в Реестре государственной регистрации нормативных правовых актов за № 7-13-138, опубликовано 6 апреля 2011 года в районной газете "Серпін" № 14),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- 10 000 (десять тысяч)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 У. Усмангалиев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