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07d2" w14:textId="35c07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26 февраля 2013 года № 108. Зарегистрирован в Министерстве юстиции Республики Казахстан 28 февраля 2013 года № 8349. Утратил силу приказом Министра финансов Республики Казахстан от 27 января 2016 года № 30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27.01.2016 </w:t>
      </w:r>
      <w:r>
        <w:rPr>
          <w:rFonts w:ascii="Times New Roman"/>
          <w:b w:val="false"/>
          <w:i w:val="false"/>
          <w:color w:val="ff0000"/>
          <w:sz w:val="28"/>
        </w:rPr>
        <w:t>№ 30</w:t>
      </w:r>
      <w:r>
        <w:rPr>
          <w:rFonts w:ascii="Times New Roman"/>
          <w:b w:val="false"/>
          <w:i w:val="false"/>
          <w:color w:val="ff0000"/>
          <w:sz w:val="28"/>
        </w:rPr>
        <w:t>.</w:t>
      </w:r>
    </w:p>
    <w:bookmarkStart w:name="z2" w:id="0"/>
    <w:p>
      <w:pPr>
        <w:spacing w:after="0"/>
        <w:ind w:left="0"/>
        <w:jc w:val="both"/>
      </w:pPr>
      <w:r>
        <w:rPr>
          <w:rFonts w:ascii="Times New Roman"/>
          <w:b/>
          <w:i w:val="false"/>
          <w:color w:val="000000"/>
          <w:sz w:val="28"/>
        </w:rPr>
        <w:t>      ПРИКАЗЫВАЮ:</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(зарегистрированный в Реестре государственной регистрации нормативных правовых актов за № 5419)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r>
        <w:br/>
      </w:r>
      <w:r>
        <w:rPr>
          <w:rFonts w:ascii="Times New Roman"/>
          <w:b w:val="false"/>
          <w:i w:val="false"/>
          <w:color w:val="000000"/>
          <w:sz w:val="28"/>
        </w:rPr>
        <w:t>
</w:t>
      </w:r>
      <w:r>
        <w:rPr>
          <w:rFonts w:ascii="Times New Roman"/>
          <w:b w:val="false"/>
          <w:i w:val="false"/>
          <w:color w:val="000000"/>
          <w:sz w:val="28"/>
        </w:rPr>
        <w:t>
      в категории 1 «Текущие затраты»:</w:t>
      </w:r>
      <w:r>
        <w:br/>
      </w:r>
      <w:r>
        <w:rPr>
          <w:rFonts w:ascii="Times New Roman"/>
          <w:b w:val="false"/>
          <w:i w:val="false"/>
          <w:color w:val="000000"/>
          <w:sz w:val="28"/>
        </w:rPr>
        <w:t>
</w:t>
      </w:r>
      <w:r>
        <w:rPr>
          <w:rFonts w:ascii="Times New Roman"/>
          <w:b w:val="false"/>
          <w:i w:val="false"/>
          <w:color w:val="000000"/>
          <w:sz w:val="28"/>
        </w:rPr>
        <w:t>
      в классе 01 «Затраты на товары и услуги»:</w:t>
      </w:r>
      <w:r>
        <w:br/>
      </w:r>
      <w:r>
        <w:rPr>
          <w:rFonts w:ascii="Times New Roman"/>
          <w:b w:val="false"/>
          <w:i w:val="false"/>
          <w:color w:val="000000"/>
          <w:sz w:val="28"/>
        </w:rPr>
        <w:t>
</w:t>
      </w:r>
      <w:r>
        <w:rPr>
          <w:rFonts w:ascii="Times New Roman"/>
          <w:b w:val="false"/>
          <w:i w:val="false"/>
          <w:color w:val="000000"/>
          <w:sz w:val="28"/>
        </w:rPr>
        <w:t>
      в подклассе 120 «Взносы работодателей»:</w:t>
      </w:r>
      <w:r>
        <w:br/>
      </w:r>
      <w:r>
        <w:rPr>
          <w:rFonts w:ascii="Times New Roman"/>
          <w:b w:val="false"/>
          <w:i w:val="false"/>
          <w:color w:val="000000"/>
          <w:sz w:val="28"/>
        </w:rPr>
        <w:t>
</w:t>
      </w:r>
      <w:r>
        <w:rPr>
          <w:rFonts w:ascii="Times New Roman"/>
          <w:b w:val="false"/>
          <w:i w:val="false"/>
          <w:color w:val="000000"/>
          <w:sz w:val="28"/>
        </w:rPr>
        <w:t>
      по специфике 123 «Взносы на обязательное страхование»:</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реализации торговой политики» администратором которой является Министерство экономического развития и торговли Республики Казахстан, на счета загранучреждений Республики Казахстан по бюджетным программам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Проведение платежей по расходам на сумму, не превышающую 100-кратного месячного расчетного показателя без заключения гражданско-правовой сделки, осуществляется на основании счета к оплате без приложения подтверждающих документов.»;</w:t>
      </w:r>
      <w:r>
        <w:br/>
      </w:r>
      <w:r>
        <w:rPr>
          <w:rFonts w:ascii="Times New Roman"/>
          <w:b w:val="false"/>
          <w:i w:val="false"/>
          <w:color w:val="000000"/>
          <w:sz w:val="28"/>
        </w:rPr>
        <w:t>
</w:t>
      </w:r>
      <w:r>
        <w:rPr>
          <w:rFonts w:ascii="Times New Roman"/>
          <w:b w:val="false"/>
          <w:i w:val="false"/>
          <w:color w:val="000000"/>
          <w:sz w:val="28"/>
        </w:rPr>
        <w:t>
      в подклассе 140 «Приобретение запасов»:</w:t>
      </w:r>
      <w:r>
        <w:br/>
      </w:r>
      <w:r>
        <w:rPr>
          <w:rFonts w:ascii="Times New Roman"/>
          <w:b w:val="false"/>
          <w:i w:val="false"/>
          <w:color w:val="000000"/>
          <w:sz w:val="28"/>
        </w:rPr>
        <w:t>
</w:t>
      </w:r>
      <w:r>
        <w:rPr>
          <w:rFonts w:ascii="Times New Roman"/>
          <w:b w:val="false"/>
          <w:i w:val="false"/>
          <w:color w:val="000000"/>
          <w:sz w:val="28"/>
        </w:rPr>
        <w:t>
      по специфике 144 «Приобретение топлива, горюче-смазочных материалов»:</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реализации торговой политики» администратором которой является Министерство экономического развития и торговли Республики Казахстан, на счета загранучреждений Республики Казахстан по бюджетным программам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w:t>
      </w:r>
      <w:r>
        <w:br/>
      </w:r>
      <w:r>
        <w:rPr>
          <w:rFonts w:ascii="Times New Roman"/>
          <w:b w:val="false"/>
          <w:i w:val="false"/>
          <w:color w:val="000000"/>
          <w:sz w:val="28"/>
        </w:rPr>
        <w:t>
      При оплате расходов, связанных с оплатой стоимости ГСМ, при осуществлении перелетов военно-транспортной авиации Сил воздушной обороны Вооруженных сил, правоохранительных органов Республики Казахстан в служебные командировки в страны дальнего и ближнего зарубежья с использованием корпоративной платежной карточки регистрации гражданско-правовой сделки не требуется.</w:t>
      </w:r>
      <w:r>
        <w:br/>
      </w:r>
      <w:r>
        <w:rPr>
          <w:rFonts w:ascii="Times New Roman"/>
          <w:b w:val="false"/>
          <w:i w:val="false"/>
          <w:color w:val="000000"/>
          <w:sz w:val="28"/>
        </w:rPr>
        <w:t>
      При оплате расходов государственных учреждений, связанных с оплатой стоимости ГСМ для заправки специального автомобильного транспорта, осуществляющего ликвидацию очагов особо опасных болезней животных, включенных в перечень, утверждаемый Правительством Республики Казахстан, дезинфекцию транспортных средств на ветеринарных контрольных постах, по решению государственных органов, изъятие и уничтожение животных, больных особо опасными болезнями животных, а также при приобретении ГСМ, в целях уничтожения животных, больных особо опасными болезнями животных с использованием корпоративной платежной карточки регистрация гражданско-правовой сделки не требуется. Проведение платежей по расходам на сумму, не превышающую 100-кратного месячного расчетного показателя без заключения гражданско-правовой сделки, осуществляется на основании счета к оплате без приложения подтверждающих документов.»;</w:t>
      </w:r>
      <w:r>
        <w:br/>
      </w:r>
      <w:r>
        <w:rPr>
          <w:rFonts w:ascii="Times New Roman"/>
          <w:b w:val="false"/>
          <w:i w:val="false"/>
          <w:color w:val="000000"/>
          <w:sz w:val="28"/>
        </w:rPr>
        <w:t>
</w:t>
      </w:r>
      <w:r>
        <w:rPr>
          <w:rFonts w:ascii="Times New Roman"/>
          <w:b w:val="false"/>
          <w:i w:val="false"/>
          <w:color w:val="000000"/>
          <w:sz w:val="28"/>
        </w:rPr>
        <w:t>
      в подклассе 140 «Приобретение запасов»:</w:t>
      </w:r>
      <w:r>
        <w:br/>
      </w:r>
      <w:r>
        <w:rPr>
          <w:rFonts w:ascii="Times New Roman"/>
          <w:b w:val="false"/>
          <w:i w:val="false"/>
          <w:color w:val="000000"/>
          <w:sz w:val="28"/>
        </w:rPr>
        <w:t>
</w:t>
      </w:r>
      <w:r>
        <w:rPr>
          <w:rFonts w:ascii="Times New Roman"/>
          <w:b w:val="false"/>
          <w:i w:val="false"/>
          <w:color w:val="000000"/>
          <w:sz w:val="28"/>
        </w:rPr>
        <w:t>
      по специфике 149 «Приобретение прочих запасов»:</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реализации торговой политики» администратором которой является Министерство экономического развития и торговли Республики Казахстан, на счета загранучреждений Республики Казахстан по бюджетным программам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«Обеспечение специальной, инженерно-технической и физической защиты дипломатических представительств за рубежом» администратором которых является Министерство иностранных дел Республики Казахстан.</w:t>
      </w:r>
      <w:r>
        <w:br/>
      </w: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заключения гражданско-правовой сделки, осуществляется на основании счета к оплате без приложения подтверждающих документов. При оплате расходов государственных учреждений, реализующих государственную политику и осуществляющих контрольно-надзорные полномочия в области технического регулирования и метрологии, связанным с покупкой и испытанием образцов товаров для осуществления государственного надзора за их качеством и безопасностью в сфере их реализации с использованием корпоративной платежной карточки регистрация гражданско-правовой сделки не требуется.»;</w:t>
      </w:r>
      <w:r>
        <w:br/>
      </w:r>
      <w:r>
        <w:rPr>
          <w:rFonts w:ascii="Times New Roman"/>
          <w:b w:val="false"/>
          <w:i w:val="false"/>
          <w:color w:val="000000"/>
          <w:sz w:val="28"/>
        </w:rPr>
        <w:t>
</w:t>
      </w:r>
      <w:r>
        <w:rPr>
          <w:rFonts w:ascii="Times New Roman"/>
          <w:b w:val="false"/>
          <w:i w:val="false"/>
          <w:color w:val="000000"/>
          <w:sz w:val="28"/>
        </w:rPr>
        <w:t>
      в подклассе 150 «Приобретение услуг и работ»:</w:t>
      </w:r>
      <w:r>
        <w:br/>
      </w:r>
      <w:r>
        <w:rPr>
          <w:rFonts w:ascii="Times New Roman"/>
          <w:b w:val="false"/>
          <w:i w:val="false"/>
          <w:color w:val="000000"/>
          <w:sz w:val="28"/>
        </w:rPr>
        <w:t>
</w:t>
      </w:r>
      <w:r>
        <w:rPr>
          <w:rFonts w:ascii="Times New Roman"/>
          <w:b w:val="false"/>
          <w:i w:val="false"/>
          <w:color w:val="000000"/>
          <w:sz w:val="28"/>
        </w:rPr>
        <w:t>
      по специфике 151 «Оплата коммунальных услуг»:</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реализации торговой политики» администратором которой является Министерство экономического развития и торговли Республики Казахстан, на счета загранучреждений Республики Казахстан по бюджетным программам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w:t>
      </w:r>
      <w:r>
        <w:br/>
      </w:r>
      <w:r>
        <w:rPr>
          <w:rFonts w:ascii="Times New Roman"/>
          <w:b w:val="false"/>
          <w:i w:val="false"/>
          <w:color w:val="000000"/>
          <w:sz w:val="28"/>
        </w:rPr>
        <w:t>
</w:t>
      </w:r>
      <w:r>
        <w:rPr>
          <w:rFonts w:ascii="Times New Roman"/>
          <w:b w:val="false"/>
          <w:i w:val="false"/>
          <w:color w:val="000000"/>
          <w:sz w:val="28"/>
        </w:rPr>
        <w:t>
      по специфике 152 «Оплата услуг связи»:</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реализации торговой политики» администратором которой является Министерство экономического развития и торговли Республики Казахстан, на счета загранучреждений Республики Казахстан по бюджетным программам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w:t>
      </w:r>
      <w:r>
        <w:br/>
      </w:r>
      <w:r>
        <w:rPr>
          <w:rFonts w:ascii="Times New Roman"/>
          <w:b w:val="false"/>
          <w:i w:val="false"/>
          <w:color w:val="000000"/>
          <w:sz w:val="28"/>
        </w:rPr>
        <w:t>
</w:t>
      </w:r>
      <w:r>
        <w:rPr>
          <w:rFonts w:ascii="Times New Roman"/>
          <w:b w:val="false"/>
          <w:i w:val="false"/>
          <w:color w:val="000000"/>
          <w:sz w:val="28"/>
        </w:rPr>
        <w:t>
      по специфике 153 «Оплата транспортных услуг»:</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реализации торговой политики» администратором которой является Министерство экономического развития и торговли Республики Казахстан, на счета загранучреждений Республики Казахстан по бюджетным программам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администратором которых является Министерство иностранных дел Республики Казахстан. Проведение платежей по расходам на сумму, не превышающую 100-кратного месячного расчетного показателя без заключения гражданско-правовой сделки, осуществляется на основании счета к оплате без приложения подтверждающих документов.»;</w:t>
      </w:r>
      <w:r>
        <w:br/>
      </w:r>
      <w:r>
        <w:rPr>
          <w:rFonts w:ascii="Times New Roman"/>
          <w:b w:val="false"/>
          <w:i w:val="false"/>
          <w:color w:val="000000"/>
          <w:sz w:val="28"/>
        </w:rPr>
        <w:t>
</w:t>
      </w:r>
      <w:r>
        <w:rPr>
          <w:rFonts w:ascii="Times New Roman"/>
          <w:b w:val="false"/>
          <w:i w:val="false"/>
          <w:color w:val="000000"/>
          <w:sz w:val="28"/>
        </w:rPr>
        <w:t>
      по специфике 154 «Оплата за аренду помещения»:</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реализации торговой политики» администратором которой является Министерство экономического развития и торговли Республики Казахстан, на счета загранучреждений Республики Казахстан по бюджетным программам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Проведение платежей по расходам на сумму, не превышающую 100-кратного месячного расчетного показателя без заключения гражданско-правовой сделки, осуществляется на основании счета к оплате без приложения подтверждающих документов. Регистрация договоров, заключенных между государственными учреждениями, обслуживающимися в территориальных подразделениях казначейства, не осуществляется.»;</w:t>
      </w:r>
      <w:r>
        <w:br/>
      </w:r>
      <w:r>
        <w:rPr>
          <w:rFonts w:ascii="Times New Roman"/>
          <w:b w:val="false"/>
          <w:i w:val="false"/>
          <w:color w:val="000000"/>
          <w:sz w:val="28"/>
        </w:rPr>
        <w:t>
</w:t>
      </w:r>
      <w:r>
        <w:rPr>
          <w:rFonts w:ascii="Times New Roman"/>
          <w:b w:val="false"/>
          <w:i w:val="false"/>
          <w:color w:val="000000"/>
          <w:sz w:val="28"/>
        </w:rPr>
        <w:t>
      по специфике 159 «Оплата прочих услуг и работ»:</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и услуг): при оплате расходов по индивидуальным (коллективным) трудовым договорам;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реализации торговой политики» администратором которой является Министерство экономического развития и торговли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«Приобретение и строительство объектов недвижимости за рубежом для размещения дипломатических представительств Республики Казахстан»,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при оплате арбитражных расходов и судебных расходов, вынесенных по решениям международных арбитражных органов и иностранных судов. Проведение платежей по расходам на сумму, не превышающую 100-кратного месячного расчетного показателя без заключения гражданско-правовой сделки, осуществляется на основании счета к оплате без приложения подтверждающих документов. При оплате комиссии за обслуживание банку, осуществляющему перевод средств правительственных внешних займов, регистрация гражданско-правовой сделки не требуется.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r>
        <w:br/>
      </w:r>
      <w:r>
        <w:rPr>
          <w:rFonts w:ascii="Times New Roman"/>
          <w:b w:val="false"/>
          <w:i w:val="false"/>
          <w:color w:val="000000"/>
          <w:sz w:val="28"/>
        </w:rPr>
        <w:t>
</w:t>
      </w:r>
      <w:r>
        <w:rPr>
          <w:rFonts w:ascii="Times New Roman"/>
          <w:b w:val="false"/>
          <w:i w:val="false"/>
          <w:color w:val="000000"/>
          <w:sz w:val="28"/>
        </w:rPr>
        <w:t>
      в категории 2 «Капитальные затраты»:</w:t>
      </w:r>
      <w:r>
        <w:br/>
      </w:r>
      <w:r>
        <w:rPr>
          <w:rFonts w:ascii="Times New Roman"/>
          <w:b w:val="false"/>
          <w:i w:val="false"/>
          <w:color w:val="000000"/>
          <w:sz w:val="28"/>
        </w:rPr>
        <w:t>
</w:t>
      </w:r>
      <w:r>
        <w:rPr>
          <w:rFonts w:ascii="Times New Roman"/>
          <w:b w:val="false"/>
          <w:i w:val="false"/>
          <w:color w:val="000000"/>
          <w:sz w:val="28"/>
        </w:rPr>
        <w:t>
      в классе 4 «Приобретение основного капитала»:</w:t>
      </w:r>
      <w:r>
        <w:br/>
      </w:r>
      <w:r>
        <w:rPr>
          <w:rFonts w:ascii="Times New Roman"/>
          <w:b w:val="false"/>
          <w:i w:val="false"/>
          <w:color w:val="000000"/>
          <w:sz w:val="28"/>
        </w:rPr>
        <w:t>
</w:t>
      </w:r>
      <w:r>
        <w:rPr>
          <w:rFonts w:ascii="Times New Roman"/>
          <w:b w:val="false"/>
          <w:i w:val="false"/>
          <w:color w:val="000000"/>
          <w:sz w:val="28"/>
        </w:rPr>
        <w:t>
      в подклассе 410 «Приобретение основных средств, нематериальных и биологических активов»:</w:t>
      </w:r>
      <w:r>
        <w:br/>
      </w:r>
      <w:r>
        <w:rPr>
          <w:rFonts w:ascii="Times New Roman"/>
          <w:b w:val="false"/>
          <w:i w:val="false"/>
          <w:color w:val="000000"/>
          <w:sz w:val="28"/>
        </w:rPr>
        <w:t>
</w:t>
      </w:r>
      <w:r>
        <w:rPr>
          <w:rFonts w:ascii="Times New Roman"/>
          <w:b w:val="false"/>
          <w:i w:val="false"/>
          <w:color w:val="000000"/>
          <w:sz w:val="28"/>
        </w:rPr>
        <w:t>
      по специфике 413 «Приобретение транспортных средств»:</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услуг) при перечислении сумм на счета в Национальном Банке Республики Казахстан для конвертации и последующего зачисления на счета загранучреждений Республики Казахстан по бюджетной программе «Капитальные расходы Министерства иностранных дел Республики Казахстан» администратором которой является Министерство иностранных дел Республики Казахстан.»;</w:t>
      </w:r>
      <w:r>
        <w:br/>
      </w:r>
      <w:r>
        <w:rPr>
          <w:rFonts w:ascii="Times New Roman"/>
          <w:b w:val="false"/>
          <w:i w:val="false"/>
          <w:color w:val="000000"/>
          <w:sz w:val="28"/>
        </w:rPr>
        <w:t>
</w:t>
      </w:r>
      <w:r>
        <w:rPr>
          <w:rFonts w:ascii="Times New Roman"/>
          <w:b w:val="false"/>
          <w:i w:val="false"/>
          <w:color w:val="000000"/>
          <w:sz w:val="28"/>
        </w:rPr>
        <w:t>
      по специфике 414 «Приобретение машин, оборудования, инструментов, производственного и хозяйственного инвентаря, а также приобретение оборудования военного назначения»:</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реализации торговой политики» администратором которой является Министерство экономического развития и торговли Республики Казахстан, на счета загранучреждений Республики Казахстан по бюджетным программам «Капитальные расходы Министерства иностранных дел Республики Казахстан», «Обеспечение специальной, инженерно-технической и физической защиты дипломатических представительств за рубежом» администратором которых является Министерство иностранных дел Республики Казахстан.»;</w:t>
      </w:r>
      <w:r>
        <w:br/>
      </w:r>
      <w:r>
        <w:rPr>
          <w:rFonts w:ascii="Times New Roman"/>
          <w:b w:val="false"/>
          <w:i w:val="false"/>
          <w:color w:val="000000"/>
          <w:sz w:val="28"/>
        </w:rPr>
        <w:t>
</w:t>
      </w:r>
      <w:r>
        <w:rPr>
          <w:rFonts w:ascii="Times New Roman"/>
          <w:b w:val="false"/>
          <w:i w:val="false"/>
          <w:color w:val="000000"/>
          <w:sz w:val="28"/>
        </w:rPr>
        <w:t>
      по специфике 416 «Приобретение нематериальных активов»:</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реализации торговой политики» администратором которой является Министерство экономического развития и торговли Республики Казахстан, на счета загранучреждений Республики Казахстан по бюджетной программе «Капитальные расходы Министерства иностранных дел Республики Казахстан» администратором которой является Министерство иностранных дел Республики Казахстан.»;</w:t>
      </w:r>
      <w:r>
        <w:br/>
      </w:r>
      <w:r>
        <w:rPr>
          <w:rFonts w:ascii="Times New Roman"/>
          <w:b w:val="false"/>
          <w:i w:val="false"/>
          <w:color w:val="000000"/>
          <w:sz w:val="28"/>
        </w:rPr>
        <w:t>
</w:t>
      </w:r>
      <w:r>
        <w:rPr>
          <w:rFonts w:ascii="Times New Roman"/>
          <w:b w:val="false"/>
          <w:i w:val="false"/>
          <w:color w:val="000000"/>
          <w:sz w:val="28"/>
        </w:rPr>
        <w:t>
      по специфике 419 «Приобретение прочих основных средств»:</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услуг) при перечислении сумм на счета в Национальном Банке Республики Казахстан для конвертации и последующего зачисления на счета загранучреждений Республики Казахстан по бюджетной программе «Капитальные расходы Министерства иностранных дел Республики Казахстан» администратором которой является Министерство иностранных дел Республики Казахстан. Проведение платежей по расходам на сумму, не превышающую 100-кратного месячного расчетного показателя без заключения гражданско-правовой сделки, осуществляется на основании счета к оплате без приложения подтверждающих документов.»;</w:t>
      </w:r>
      <w:r>
        <w:br/>
      </w:r>
      <w:r>
        <w:rPr>
          <w:rFonts w:ascii="Times New Roman"/>
          <w:b w:val="false"/>
          <w:i w:val="false"/>
          <w:color w:val="000000"/>
          <w:sz w:val="28"/>
        </w:rPr>
        <w:t>
</w:t>
      </w:r>
      <w:r>
        <w:rPr>
          <w:rFonts w:ascii="Times New Roman"/>
          <w:b w:val="false"/>
          <w:i w:val="false"/>
          <w:color w:val="000000"/>
          <w:sz w:val="28"/>
        </w:rPr>
        <w:t>
      в подклассе 420 «Капитальный ремонт основных средств»:</w:t>
      </w:r>
      <w:r>
        <w:br/>
      </w:r>
      <w:r>
        <w:rPr>
          <w:rFonts w:ascii="Times New Roman"/>
          <w:b w:val="false"/>
          <w:i w:val="false"/>
          <w:color w:val="000000"/>
          <w:sz w:val="28"/>
        </w:rPr>
        <w:t>
</w:t>
      </w:r>
      <w:r>
        <w:rPr>
          <w:rFonts w:ascii="Times New Roman"/>
          <w:b w:val="false"/>
          <w:i w:val="false"/>
          <w:color w:val="000000"/>
          <w:sz w:val="28"/>
        </w:rPr>
        <w:t>
      по специфике 421 «Капитальный ремонт помещений, зданий, сооружений, передаточных устройств»:</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услуг) при перечислении сумм на счета в Национальном Банке Республики Казахстан для конвертации и последующего зачисления на счета загранучреждений Республики Казахстан по бюджетным программам «Услуги по координации внешнеполитической деятельности», «Капитальные расходы Министерства иностранных дел Республики Казахстан» администратором которых является Министерство иностранных дел Республики Казахстан.».</w:t>
      </w:r>
      <w:r>
        <w:br/>
      </w:r>
      <w:r>
        <w:rPr>
          <w:rFonts w:ascii="Times New Roman"/>
          <w:b w:val="false"/>
          <w:i w:val="false"/>
          <w:color w:val="000000"/>
          <w:sz w:val="28"/>
        </w:rPr>
        <w:t>
</w:t>
      </w:r>
      <w:r>
        <w:rPr>
          <w:rFonts w:ascii="Times New Roman"/>
          <w:b w:val="false"/>
          <w:i w:val="false"/>
          <w:color w:val="000000"/>
          <w:sz w:val="28"/>
        </w:rPr>
        <w:t>
      2. Департаменту методологии бюджетных процедур Министерства финансов Республики Казахстан (Калиева А.Н.)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вступает в силу со дня его государственной регистрации в Министерстве юстиции Республики Казахстан и распространяется на правоотношения, возникшие с 1 января 2013 года.</w:t>
      </w:r>
    </w:p>
    <w:bookmarkEnd w:id="0"/>
    <w:p>
      <w:pPr>
        <w:spacing w:after="0"/>
        <w:ind w:left="0"/>
        <w:jc w:val="both"/>
      </w:pPr>
      <w:r>
        <w:rPr>
          <w:rFonts w:ascii="Times New Roman"/>
          <w:b w:val="false"/>
          <w:i/>
          <w:color w:val="000000"/>
          <w:sz w:val="28"/>
        </w:rPr>
        <w:t>      Министр финансов                           Б. Жамишев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