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ea2" w14:textId="b454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Национального Банка Республики Казахстан по вопросам применения ограниченных мер воздействия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марта 2013 года № 79. Зарегистрировано в Министерстве юстиции Республики Казахстан 13 мая 2013 года № 8457.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166 «Об утверждении Правил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фонда» (зарегистрированное в Реестре государственной регистрации нормативных правовых актов под № 7720, опубликованное 23 августа 2012 года в газете «Казахстанская правда» № 282-283 (27101-27102)),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 (далее - Правила) разработаны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» и устанавливают порядок применения уполномоченным органом по регулированию, контролю и надзору финансового рынка и финансовых организаций (далее - уполномоченный орган)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Применение уполномоченным органом ограниченных мер воздействия к накопительному пенсионному фонду и (или) лицам, обладающим признаками крупного участника, крупным участникам накопительного пенсионного фонда производится с учетом одного или нескольких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уровня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риском для целей Правил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 в результате неисполнения и (или) неполного исполнения накопительным пенсионным фондом требований, установленных в сфере гражданского, финансового законодательств и законодательства о социальном обеспечении (далее – законодательство Республики Казахстан), при осуществлении деятельности, а также ухудшения финансового состояния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способности скорректировать ситуацию в результате применения выбранной меры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характера нарушения и возможных последствий для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частоты и продолжительности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размеров убытков накопительного пенсионного фонда в результате допущенного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осведомленности руководящих работников накопительного пенсионного фонда о допущенном 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общего финансового состояния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финансовое состояние накопительного пенсионного фонда определяется на основании данных отчетности, материалов проверок, аудиторских отчетов, выполнения требований по наличию систем управления рисками и внутреннего контроля, а также результатов взаимодействия руководства накопительного пенсионного фонда с акционерами с целью получения финансовой поддержки в случае ухудшения финансового состояния накопительного пенсионного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