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369f" w14:textId="4263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особого регулирования архитектурной, градостроительной и строительной деятельности, а также градостроительной
регламентации на территории города Астаны и ее пригородной зоны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- Министра регионального развития Республики Казахстан от 15 апреля 2013 года № 01-04-03/47 НҚ. Зарегистрирован в Министерстве юстиции Республики Казахстан 24 мая 2013 года № 8481. Утратил силу приказом Министра национальной экономики Республики Казахстан от 11 ноября 2015 года № 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11.11.2015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статусе столицы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а также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декабря 2003 года № 1269 «Об утверждении Правил и режима использования земель, включенных в пригородную зону города Астаны и городов республиканского значения» и пунктом 4.2 Протокола совещания с участием Премьер-Министра Республики Казахстан от 3 мая 2011 года № 11-5/007-952, 07-139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особого регулирования архитектурной, градостроительной и строительной деятельности, а также градостроительной регламентации на территории города Астаны и ее пригородной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архитектуры, градостроительства и строительства обеспечить регистрацию в органах юстиции и официальное опубликование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Премьер-Министра Республики Казахстан-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Б.Сагинтаев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_____________И. Тасмагамбетов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«____»___________2013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Первого Заместителя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 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регионального развития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15 апреля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№ 01-04-03/47 НҚ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особого регулирования архитектурной, градостроительной и</w:t>
      </w:r>
      <w:r>
        <w:br/>
      </w:r>
      <w:r>
        <w:rPr>
          <w:rFonts w:ascii="Times New Roman"/>
          <w:b/>
          <w:i w:val="false"/>
          <w:color w:val="000000"/>
        </w:rPr>
        <w:t>
строительной деятельности, а также градостроительной</w:t>
      </w:r>
      <w:r>
        <w:br/>
      </w:r>
      <w:r>
        <w:rPr>
          <w:rFonts w:ascii="Times New Roman"/>
          <w:b/>
          <w:i w:val="false"/>
          <w:color w:val="000000"/>
        </w:rPr>
        <w:t>
регламентации на территории города Астаны и ее пригородной зоны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особого регулирования архитектурной, градостроительной и строительной деятельности, а также градостроительной регламентации на территории города Астаны и ее пригородной зоны (далее - Правила) разработаны в соответствии с подпунктом 20) пункта 1)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«Об архитектурной, градостроительной и строительной деятельности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особого регулирования архитектурной, градостроительной и строительной деятельности и градостроительной регламентации на территории города Астаны и ее пригородной зоны и распространяются на всех субъектов архитектурной, градостроительной и строительной деятельности, действующих в границах территории города Астаны и ее пригородной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Развитие и застройка города Астаны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генерального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Астаны, утвержденного постановлением Правительства Республики Казахстан от 15 августа 2001 года № 1064.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 и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градостроительная регламентация на территории города Астаны и ее пригородной зоны - совокупность параметров и видов использования земельных участков и объектов недвижимости для регулирования застройки на территории города Астаны и ее пригородной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зона особого регулирования архитектурной, градостроительной и строительной деятельности (далее – Зона особого регулирования) - территории и поселения, градостроительное регулирование и развитие которых может осуществляться только при соблюдении территориальных правил застройки (областные, районные, городские);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зонирование территорий - при градостроительном планировании деление территорий на функциональные зоны с установлением видов градостроительного использования отдельных зон и возможных ограничений по их использованию;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особое регулирование архитектурной, градостроительной и строительной деятельности - регулирование градостроительной деятельности посредством установления особых требований к проектированию и застройке территории, предусмотренных территориальными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застройки (областные, районные, городские);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зоны режимных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территориальные объекты архитектурной, градостроительной и строительной деятельности особого регулирования и градостроительной регламентации, которые включают иные территории особого регулирования в населенных пунктах или вне их пределов - </w:t>
      </w:r>
      <w:r>
        <w:rPr>
          <w:rFonts w:ascii="Times New Roman"/>
          <w:b w:val="false"/>
          <w:i w:val="false"/>
          <w:color w:val="000000"/>
          <w:sz w:val="28"/>
        </w:rPr>
        <w:t>санитарные</w:t>
      </w:r>
      <w:r>
        <w:rPr>
          <w:rFonts w:ascii="Times New Roman"/>
          <w:b w:val="false"/>
          <w:i w:val="false"/>
          <w:color w:val="000000"/>
          <w:sz w:val="28"/>
        </w:rPr>
        <w:t>, защитные или охранные зоны вокруг объектов особого режима, 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полосы, территории предназначенные для размещения охраняемых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резервные территории - градостроительные ресурсы, предназначенные для развития населенных пунктов или освоения (обустройства) межселенных территорий, которые определяются и утверждаются в составе </w:t>
      </w:r>
      <w:r>
        <w:rPr>
          <w:rFonts w:ascii="Times New Roman"/>
          <w:b w:val="false"/>
          <w:i w:val="false"/>
          <w:color w:val="000000"/>
          <w:sz w:val="28"/>
        </w:rPr>
        <w:t>комплексных схем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градостроительного планирования территорий и генеральных планов населенных пунктов и их функциональных зон.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особого регулирования архитектурной,</w:t>
      </w:r>
      <w:r>
        <w:br/>
      </w:r>
      <w:r>
        <w:rPr>
          <w:rFonts w:ascii="Times New Roman"/>
          <w:b/>
          <w:i w:val="false"/>
          <w:color w:val="000000"/>
        </w:rPr>
        <w:t>
градостроительной и строительной деятельности, а также</w:t>
      </w:r>
      <w:r>
        <w:br/>
      </w:r>
      <w:r>
        <w:rPr>
          <w:rFonts w:ascii="Times New Roman"/>
          <w:b/>
          <w:i w:val="false"/>
          <w:color w:val="000000"/>
        </w:rPr>
        <w:t>
градостроительной регламентации на территории города Астаны и</w:t>
      </w:r>
      <w:r>
        <w:br/>
      </w:r>
      <w:r>
        <w:rPr>
          <w:rFonts w:ascii="Times New Roman"/>
          <w:b/>
          <w:i w:val="false"/>
          <w:color w:val="000000"/>
        </w:rPr>
        <w:t>
ее пригородной зоны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Особому регулированию архитектурной, градостроительной и строительной деятельности на территории города Астаны и ее пригородных зон подлежат: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земли зеленого фонда города (зеленый пояс, в виде лесопарковой зоны), а также участки зеленого фонда, предоставленные гражданам и юридическим лицам, в том числе сельхозпредприятиям, на правах аренды, безвозмездного и краткосрочного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земель водного фонда, занятая водоемами, болотами, а также земли, выделенные под полосы отвода (по берегам) водоемов, используемые для удовлетворения питьевых, оздоровительных нужд населения, природоохранных государственных и общественных потребностей и водные объекты вне зон градостроительного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земли </w:t>
      </w:r>
      <w:r>
        <w:rPr>
          <w:rFonts w:ascii="Times New Roman"/>
          <w:b w:val="false"/>
          <w:i w:val="false"/>
          <w:color w:val="000000"/>
          <w:sz w:val="28"/>
        </w:rPr>
        <w:t>природоохранного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рекреационного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оздоровительного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земли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земли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историко-культурного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земли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 промышленности, транспорта, связи, радиовещания, телевидения, информатики и космического обеспечения, оборонного и иного назначения, содержащие участки зеленых массивов входящие и не входящие в зеленый фонд, а также водоемы, водотоки, участки древесно-кустарниковой растительности.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Зоны особого регулирования определяются проектом пригородной зоны, в составе утверждения ее границы, который разрабатывается на основе комплексных схем градостроительного планирования территорий и генеральных планов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Разработка </w:t>
      </w:r>
      <w:r>
        <w:rPr>
          <w:rFonts w:ascii="Times New Roman"/>
          <w:b w:val="false"/>
          <w:i w:val="false"/>
          <w:color w:val="000000"/>
          <w:sz w:val="28"/>
        </w:rPr>
        <w:t>комплексных схем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градостроительного планирования развития территорий, а также </w:t>
      </w:r>
      <w:r>
        <w:rPr>
          <w:rFonts w:ascii="Times New Roman"/>
          <w:b w:val="false"/>
          <w:i w:val="false"/>
          <w:color w:val="000000"/>
          <w:sz w:val="28"/>
        </w:rPr>
        <w:t>генеральных планов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населенных пунктов, отнесенных к зонам особого регулирования, осуществляется в порядке, предусмотренном законодательством Республики Казахстан об архитектурной, градостроительной и строительной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проектировании и строительстве в зоне особого регулирования необходимо соблюдение следующих норм градостроительной регламентации: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нормативные размеры усадебных участков для индивидуального жилищного строительства устанавливаются в зависимости от конкретной градостроительной ситуации и принимаемых типов жилой застройки планировочное решение территории района индивидуального жилищного строительства предусматривает функциональную и транспортную связь с другими районами населенного пункта и обеспечивает проезд автотранспорта ко всем усадебным участкам и объектам социально-бытового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ширина красных линий улиц, дорог и проездов в районах индивидуального жилищного строительства принимается с учетом их категории, интенсивности движения транспорта и пешеходов, перспективного развития транспортно-дорожной инфраструктуры населенного пункта, санитарно-гигиенических и экологических требований, а также действующих градостроительных нормативов;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районах индивидуального жилищного строительства с преобладанием домовладельцев, содержащих крупный рогатый скот, при организации территории, предусматриваются хозяйственные проезды для прогона личного скота и проезда грузового транспорта и тракторов к усадебным участкам;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обследования уполномоченного органа по изучению и использованию недр, на отсутствие или малозначительности полезных ископаемых в недрах под участком предстоящей застройки.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Планировка, застройка населенных пунктов, территории которых включены в зону особого регулирования и размещение отдельных объектов, оказывающих влияние на состояние окружающей среды, осуществляются с учетом требований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200 Экологического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санитарно-защитной зоне особого регулирования, размещение (строительство) жилой застройки, включая отдельные жилые дома, ландшафтно-рекреационных зон, зон отдыха, территорий курортов, санаториев и домов отдыха, территорий садоводческих товариществ, коллективных или индивидуальных дачных и садово-огородных участков, спортивных сооружений, детских площадок, образовательных и детских организаций, лечебно-профилактических и оздоровительных организаций общего пользования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проектировании территории зоны особого регулирования, за основу берется выделение зоны интенсивного развития пригородного сельскохозяйственного производства, зеленые зоны, занятые лесами, лесопарками и другими зелеными насаждениями, выполняющими защитные и санитарно-гигиенические функции, либо резервные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Резервирование участков для дальнейшего развития и строительства объектов городской инфраструктуры, включая малоэтажное строительство и садоводство не предусматривается.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Использование резервных территорий в границах особого регулирования осуществляется в соответствии с градостроительной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Режимы использования территории пригородной зоны определяются с учетом ее градостроительного зонирования и планировочной организации, включая следующие основные зоны и территории, формирующие природный комплекс города Астаны: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природоохранные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территории историко-архитектурных памятников и их охранных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рекреационные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зоны охраны ценных ландшафтов;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зоны санитарной охраны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источников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сельскохозяйственные угодья.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