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4639" w14:textId="e824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экономического развития и торговли Республики Казахстан от 22 июля 2010 года № 126 "Об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6 июня 2013 года № 178. Зарегистрирован в Министерстве юстиции Республики Казахстан 27 июня 2013 года № 8528. Утратил силу приказом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бюджетных инвестиций осуществляемых посредством участия государства в уставном капитале юридических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лиц», (зарегистрированный в Реестре государственной регистрации нормативных правовых актов за № 6395),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Глава «Альтернативные источники финансирования»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«Собственные средства», в котором анализируется возможность финансирования мероприятий за счет собственных средств. Анализ также включает возможность финансирования мероприятий за счет перераспределения ранее выделенных средств между аффилированными лицами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«Заимствование», в котором анализируется возможность привлечения заемного капитала. Анализ включает, но не ограничивается: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условий получения кредита, включая ставку вознаграждения, сроки предоставления кредита, условия погашения обязательств, в том числе возможность предоставления льготного периода, требование к обеспечению и соблюдению условий ковенантов действующих договоров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инструментов кредитования, включая прямое кредитование, финансовый лизинг, факторинг, облигационный заем;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возможностью бюджетного кредитования.»;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Корректировка финансово-экономического обоснования бюджетных инвестиций посредством участия государства в уставном капитале юридических лиц проводится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установленных финансово-экономических параметров, влекущих дополнение и (или) изменение целей, задач, мероприятий, технико-технологических решений, увеличение или сокращение расходов, предусмотренных на утвержденные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требуется перераспределение ранее выделенных средств между аффилированными лицами юридического лица в связи с изменением целей и задач, а также мероприятий юридического лица и (или) их аффилированных лиц, высвобожденных средств (экономия) по итогам реализации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финансово-экономического обоснования бюджетных инвестиций посредством участия государства в уставном капитале юридических лиц проводится с последующим проведением необходимых экспертиз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В случае разработки финансово-экономического обоснования по корректировке бюджетных инвестиций, реализуемых посредством участия государства в уставном капитале юридических лиц, выделенных без соблюдения процедур, установленных бюджетным законодательством,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Казахстан, предоставление документации для проведения экономической экспертизы, указанной в абзацах третьем, пятом подпункта 2) и абзацах пятом, седьмом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требуется.».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экономики и бюджетного планирования Республики Казахстан (Тумабаев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