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dfef" w14:textId="e56d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регулированию естественных монополий от 20 февраля 2009 года № 57-ОД "Об утверждении Правил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26 июня 2013 года N 185-ОД. Зарегистрирован в Министерстве юстиции Республики Казахстан 11 июля 2013 года N 8569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20 февраля 2009 года № 57-ОД «Об утверждении Правил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лицами» (зарегистрированный в Реестре государственной регистрации нормативных правовых актов за № 5602, опубликованный в газете «Юридическая газета» от 10 апреля 2009 года № 53 (1650)),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«43. Энергоснабжающая организация ежегодно до 1 апреля и 1 октября представляет в уполномоченный орган суточный график нагрузки в режимные дни по двум сезонам года с выделением зон (в качестве указанных графиков для осенне-зимнего сезона возможно использование декабрьского графика рабочего дня, для весенне-летнего - июньского графика),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в сфере электро- и теплоэнергетики Агентства Республики Казахстан по регулированию естественных монополий (Каримова З.К.)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интернет-ресурсе Агентства Республики Казахстан по регулированию естественных монополий, после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 с последующим предоставлением в Юридический департамент Агентства Республики Казахстан по регулированию естественных монополий (Метенова С.С.)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Алпысбаева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М.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