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0fd2" w14:textId="ee50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в специально оборудованных помещениях лиц, подвергнутых административному задержанию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25 июня 2013 года № 325. Зарегистрирован в Министерстве юстиции Республики Казахстан 26 июля 2013 года № 8582. Утратил силу приказом Председателя Комитета национальной безопасности Республики Казахстан от 20 февраля 2024 года № 31/қе.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20.02.2024 </w:t>
      </w:r>
      <w:r>
        <w:rPr>
          <w:rFonts w:ascii="Times New Roman"/>
          <w:b w:val="false"/>
 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16 января 2013 года "О Государственной границе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в специально оборудованных помещениях лиц, подвергнутых административному задержанию.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Абыкаев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года № 325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в специально оборудованных помещениях</w:t>
      </w:r>
      <w:r>
        <w:br/>
      </w:r>
      <w:r>
        <w:rPr>
          <w:rFonts w:ascii="Times New Roman"/>
          <w:b/>
          <w:i w:val="false"/>
          <w:color w:val="000000"/>
        </w:rPr>
        <w:t>лиц, подвергнутых административному задержанию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в специально оборудованных помещениях лиц, подвергнутых административному задержанию (далее – Правила), определяют порядок содержания в специально оборудованных помещениях лиц, подвергнутых административному задержанию должностными лицами </w:t>
      </w:r>
      <w:r>
        <w:rPr>
          <w:rFonts w:ascii="Times New Roman"/>
          <w:b w:val="false"/>
          <w:i w:val="false"/>
          <w:color w:val="000000"/>
          <w:sz w:val="28"/>
        </w:rPr>
        <w:t>Пограничной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национальной безопасности Республики Казахстан (далее – Пограничная служба).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 оборудованное помещение для содержания лиц, подвергнутых административному задержанию (далее – специальное помещение) – комплекс оборудованных комнат и помещений модульного типа, предназначенных для круглосуточного содержания лиц, которые подвергнуты административному задержанию (далее – задержанных лиц).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административное задержание – временное лишение физического лица личной свободы, в частности свободы действий и передвижения с принудительным содержанием в специальном помещении в течение определенного времени, с целью пресечения его противоправных действий.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в специальных помещениях задержанных лиц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Административное задержание должностными лицами Пограничной службы применяется в случаях, предусмотренных подпунктами 4), 5) и 12) </w:t>
      </w:r>
      <w:r>
        <w:rPr>
          <w:rFonts w:ascii="Times New Roman"/>
          <w:b w:val="false"/>
          <w:i w:val="false"/>
          <w:color w:val="000000"/>
          <w:sz w:val="28"/>
        </w:rPr>
        <w:t>статьи 787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(далее – Кодекс), с целью пресечения противоправных действий лица, подозреваемого в совершении административного правонарушения.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Председателя Комитета национальной безопасности РК от 19.05.2015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Содержание в специальных помещениях осуществляется в соответствии с принципами законности, презумпции невиновности, равенства граждан перед законом, гуманизма, уважения чести и достоинства личности, нормами международного права.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определения лица в специальное помещение является протокол административного задержания, составленный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уполномоченным должностным лицом Пограничной службы.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Председателя Комитета национальной безопасности РК от 19.05.2015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Сроки содержания и порядок их исчисления в специально оборудованных помещениях лиц, подвергнутых административному задержанию,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Комитета национальной безопасности РК от 19.05.2015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специально оборудованных помещениях раздельно содержатся следующие лица: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несовершеннолетние, подвергнутые административному задержанию, отдельно от взрослых лиц;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разного пола, в отношении которых применено административное задержание.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788 Кодекса по просьбе лица, задержанного за совершение административного правонарушения, о месте его нахождения незамедлительно уведомляются его родственники, администрация по месту работы или учебы, защитник, а также посольство, консульство или иное представительство иностранного государства в порядке, установленном законодательством Республики Казахстан. О задержании несовершеннолетнего уведомление его родителей или лиц, их заменяющих, обязательно.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Комитета национальной безопасности РК от 16.09.2019 </w:t>
      </w:r>
      <w:r>
        <w:rPr>
          <w:rFonts w:ascii="Times New Roman"/>
          <w:b w:val="false"/>
          <w:i w:val="false"/>
          <w:color w:val="000000"/>
          <w:sz w:val="28"/>
        </w:rPr>
        <w:t>№ 74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Задержанные лица могут обжаловать меры обеспечения производства по делу об административном правонарушении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Комитета национальной безопасности РК от 19.05.2015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специальных помещениях устанавливается режим, обеспечивающий круглосуточное дежурство и исключающий возможность самовольного оставления лицами, содержащимися в них.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контроля за соблюдением режима осуществляется начальником подразделения, на территории которого располагается специальное помещение.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Задержанным лицам предоставляется возможность прогулки в прогулочном дворе.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Для организации повседневной деятельности специального помещения в штате территориального и (или) его структурного подразделения предусматривается воинская должность ответственного по специальному помещению. Ответственный по специальному помещению по служебным вопросам подчиняется начальнику подразделения дознания и административного производства территориального и (или) его структурного подразделения.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целях обеспечения порядка в специальных помещениях ответственный по специальному помещению подразделения дознания и административного производства: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контролирует дежурную службу по вопросам обеспечения режима в специальном помещении;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санитарным состоянием в специальном помещении, своевременным проведением санитарной обработки помещений и заменой постельных принадлежностей;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отвечает за сохранность материальных ценностей и за делопроизводство специального помещения;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под ответственное хранение вещественные доказательства и личные вещи задержанных лиц, помещаемые в комнату для их хранения;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с задержанными лицами профилактические беседы, во время которых разъясняет основания применения административного задержания и квалификацию административного правонарушения, права задержанного лица, ознакомляет задержанных с настоящими Правилами и распорядком дня.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Для обеспечения режима в специальном помещении, охраны и содержания задержанных лиц, вещественных доказательств и личных вещей задержанных лиц назначается дежурная служба из числа военнослужащих территориального и (или) его структурного подразделения.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дежурной службы определяется начальником подразделения, на территории которого располагается специальное помещение.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состав дежурной службы при специальном помещении назначаются дежурный по специальному помещению, помощник дежурного по специальному помещению (из расчета один помощник дежурного на пять задержанных лиц).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случае отсутствия задержанных лиц или вещественных доказательств дежурство по решению начальника подразделения, на территории которого располагается специальное помещение, не назначается.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Дежурный по специальному помещению на период несения службы подчиняется начальнику подразделения дознания и административного производства территориального и (или) его структурного подразделения, ответственному по специальному помещению и дежурному по территориальному и (или) его структурному подразделению (по подразделению, где расположено специальное помещение).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Дежурный по специальному помещению:</w:t>
      </w:r>
    </w:p>
    <w:bookmarkEnd w:id="33"/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производит регистрацию и учет доставляемых в специальное помещение и убывающих из него задержанных лиц;</w:t>
      </w:r>
    </w:p>
    <w:bookmarkEnd w:id="34"/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производит соответствующие записи в следующих учетных документах:</w:t>
      </w:r>
    </w:p>
    <w:bookmarkEnd w:id="35"/>
    <w:bookmarkStart w:name="z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журнале учета задержанных лиц, содержащихся в специальном помещении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книге приема и сдачи дежурства по специальному помещению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книге жалоб и предложений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журнале первичного опроса и регистрации оказания медицинской помощи задержанным, поступающим для содержания в специальном помещении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вещественных доказательств и документов, находящихся в комнате для хранения вещественных доказательств по форме согласно приложению 5 к настоящим Правилам;</w:t>
      </w:r>
    </w:p>
    <w:bookmarkEnd w:id="40"/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производит внешний осмотр задержанных лиц при их поступлении в специальное помещение, а так же при приеме-сдаче дежурства;</w:t>
      </w:r>
    </w:p>
    <w:bookmarkEnd w:id="41"/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распределяет задержанных лиц по комнатам;</w:t>
      </w:r>
    </w:p>
    <w:bookmarkEnd w:id="42"/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под охрану и обеспечивает сохранность вещей, документов, денег и ценностей, принадлежащих задержанным лицам, но не являющихся орудием административного правонарушения, и выдает их им при освобождении;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докладывает начальнику подразделения дознания и административного производства, а также ответственному по специальному помещению и дежурному по территориальному и (или) его структурному подразделению (по подразделению, где расположено специальное помещение) обо всех доставленных, помещенных и освобожденных лицах;</w:t>
      </w:r>
    </w:p>
    <w:bookmarkEnd w:id="44"/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 времени, определенному распорядком дня, организует прогулку задержанных лиц;</w:t>
      </w:r>
    </w:p>
    <w:bookmarkEnd w:id="45"/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своевременно докладывает начальнику подразделения дознания и административного производства, а также ответственному по специальному помещению обо всех жалобах и заявлениях задержанных лиц;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ухудшения здоровья у задержанных лиц вызывает медицинского работника военно-медицинского (медицинского) подразделения соответствующего территориального и (или) его структурного подразделения Пограничной службы, а в его отсутствие – бригаду скорой медицинской помощи. Незамедлительно сообщает о случившемся начальнику подразделения дознания и административного производства, ответственному по специальному помещению и дежурному по территориальному и (или) его структурному подразделению (по подразделению, где расположено специальное помещение); 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принимает под охрану комнату для хранения вещественных доказательств, опечатанную печатью ответственного по специальному помещению и сотрудника подразделения дознания и административного производства;</w:t>
      </w:r>
    </w:p>
    <w:bookmarkEnd w:id="48"/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ведет учет сроков задержания лиц. За один час до окончания срока задержания уведомляет начальника подразделения дознания и административного производства, а в его отсутствие – лицо, его замещающее.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Помощник дежурного по специальному помещению на период несения службы подчиняется дежурному по специальному помещению. В отсутствие дежурного по специальному помещению исполняет его обязанности. 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Помощник дежурного по специальному помещению: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следит за исправностью средств связи и сигнализации специального помещения;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пропускной режим в специальном помещении, не допускает самовольного выхода с территории помещения задержанных лиц и входа посторонних лиц;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 наблюдает за поведением задержанных лиц, принимает меры к предупреждению случаев самоубийств или причинения ими себе телесных повреждений;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следит за соблюдением порядка в помещениях;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проверяет состояние комнат, их исправность, и докладывает о замеченных неисправностях дежурному по специальному помещению;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отвечает за охрану задержанных лиц в специальном помещении, а также при их сопровождении;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охраняет задержанных лиц при совершении утреннего и вечернего туалета, отправлении естественных надобностей и при прогулке;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помощнику дежурного по специальному помещению при охране задержанных лиц не допускается вступать с ними в разговор, принимать от них или передавать им что-либо, а также иными способами отвлекаться от выполнения своих обязанностей;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сопровождения задержанных лиц помощник дежурного выстраивает их в колонну и командует ими, следуя в двух-трех шагах сзади и левее (правее) задержанных.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специальном помещении оборудуются: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комнат для содержания задержанных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для хранения вещественных доказательств;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для проведения опроса, личного досмотра и досмотра вещей, находящихся при задержанном 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ответственного по специальному помещению;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дежурной службы по специальному помещению;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для умывания и туалет;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прогулочный двор.</w:t>
      </w:r>
    </w:p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Комнаты оборудуются электрическим освещением, электролампочки монтируются в нишах на потолке и ограждаются органическим стеклом либо другим крепким небьющимся прозрачным материалом. Выключатели устанавливаются со стороны коридора для каждого помещения. Возле дверей туалета оборудуются штепсельные розетки.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Комнаты оборудуются кроватями с постельными принадлежностями, табуретами по числу содержащихся в ней задержанных лиц, столом, бачком для питьевой воды, шкафом для одежды, полкой для туалетных принадлежностей и урной для мусора.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каждой комнате вывешиваются распорядок дня и календарь. Все комнаты оборудуются кнопкой для вызова сотрудника дежурной службы.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Двери комнат оборудуются специальными замками, ключи от замков хранятся у ответственного и дежурного по специальному помещению.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Специальное помещение обеспечивается аптечкой для оказания первой медицинской помощи с необходимым набором медицинского инвентаря. Аптечка хранится в помещении дежурной службы.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Комплектность аптечки и годность входящего в нее медицинского имущества обеспечивает ответственный по специальному помещению. При использовании любого лекарственного средства аптечка должна быть дополнена.</w:t>
      </w:r>
    </w:p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специальном помещении оборудуется прогулочный двор, общей площадью не менее 16 квадратных метров. Площадка прогулочного двора асфальтируется или делается из утрамбованного грунта без твердых включений. В центре прогулочного двора устанавливается закрепленная в покрытие скамейка, а в одном из углов - урна для мусора. Дверь, используемая для пропуска на территорию прогулочного двора, оборудуется смотровым глазком.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отсутствия возможностей оборудования внутри специального помещения туалета, при специальном помещении оборудуется наружный туалет или биотуалет.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Наружный туалет устраивается с водонепроницаемыми выгребными ямами. Выгребные ямы туалетов своевременно очищаются и дезинфицируются.</w:t>
      </w:r>
    </w:p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отопительный сезон в специальных помещениях поддерживается температура не ниже +18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Специальные помещения освещаются с наступлением темного времени суток до рассвета.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Ответственный по специальному помещению обеспечивает чистоту и порядок в специальном помещении и прилегающей к ней территории. 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лиц,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задержанию</w:t>
            </w:r>
          </w:p>
        </w:tc>
      </w:tr>
    </w:tbl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1"/>
    <w:bookmarkStart w:name="z7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учета задержанных лиц, содержащихся в специальном помещении 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Начат: " "______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Окончен: " "______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год рождения, гражданство задержанного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задержания, номер протокола задержания дата, время задержания дата и время окончания задержания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лицо, задержавшее правонарушителя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задержанного (деньги, ценные предметы, одежда и другое)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задержанного в передаче своего имущества на 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инициалы, звание дежурного по спец. помещению, принявшего лицо для содержания (дата, время, подпись)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убытия: освобождение, окончание срока административного задержания; перевод в приемник-распределитель.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инициалы, звание должностного лица, освободившего (направившего) из специального помещения задержанного (дата, время, подпись)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лиц,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задержанию</w:t>
            </w:r>
          </w:p>
        </w:tc>
      </w:tr>
    </w:tbl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3"/>
    <w:bookmarkStart w:name="z7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приема и сдачи дежурства по специальному помещению 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Начата: " "______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Окончена: " "______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Оборотная сторона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сдающего службу дежурного по специальному помещению пишется в произвольной форме и обязательно должен содержать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приеме и сдаче дежурства;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приеме-сдаче задержанных;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приеме-сдаче спецсредств, ключей;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происшествиях, имевших место в специальном помещении за время дежурства;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обнаруженных в ходе дежурства неисправностях в оборудовании специальных помещений и технических средств охраны (сигнализации, связи, освещения, решеток, замков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производстве технических осмотров специальных помещений инженерной службой;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проверке несения службы дежурной смены комендантом подразделения или другими проверяющими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количестве вновь прибывших задержанных и убывших из него.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лиц,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задержанию</w:t>
            </w:r>
          </w:p>
        </w:tc>
      </w:tr>
    </w:tbl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5"/>
    <w:bookmarkStart w:name="z7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 xml:space="preserve">жалоб и предложений 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Начата: " "______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Окончена: " "______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год, время поступления 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обратившегося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жалобы или предложения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ознакомившегося с обращением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лиц,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задержанию</w:t>
            </w:r>
          </w:p>
        </w:tc>
      </w:tr>
    </w:tbl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7"/>
    <w:bookmarkStart w:name="z7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первичного опроса и регистрации оказания медицинской</w:t>
      </w:r>
      <w:r>
        <w:br/>
      </w:r>
      <w:r>
        <w:rPr>
          <w:rFonts w:ascii="Times New Roman"/>
          <w:b/>
          <w:i w:val="false"/>
          <w:color w:val="000000"/>
        </w:rPr>
        <w:t>помощи задержанным, поступающим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содержания в специальном помещении 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 "______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 "______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выявлено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дежурного по специальному помещению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вызова и прибытия медицинского работника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оказанной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госпитализация, наименование лечебного учреждения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дежурной службе специального помещения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специально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лиц,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задержанию</w:t>
            </w:r>
          </w:p>
        </w:tc>
      </w:tr>
    </w:tbl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9"/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вещественных доказательств и документов, находящихся в</w:t>
      </w:r>
      <w:r>
        <w:br/>
      </w:r>
      <w:r>
        <w:rPr>
          <w:rFonts w:ascii="Times New Roman"/>
          <w:b/>
          <w:i w:val="false"/>
          <w:color w:val="000000"/>
        </w:rPr>
        <w:t xml:space="preserve">комнате для хранения вещественных доказательств 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 "______20__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 "______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вещественного доказательства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 Ф.И.О. обвиняемого, подозреваемого, подсудимого, правонарушителя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фактического хранения с указанием Ф.И.О. ответственного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кому передано для хранения, осмотра и когда возвращено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в отношении вещественного доказательства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Кому, когда переданы вещественные доказательства, дата, число, месяц, время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 с указанием даты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ответственных должностных лиц, время и 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