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afa6" w14:textId="b1ca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17 февраля 2011 года № 74 "Об утверждении Особенностей учета рабочего времени и времени отдыха работника железнодорожного транспорта, непосредственно связанного с движением поездов"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22 июля 2013 года № 556. Зарегистрирован в Министерстве юстиции Республики Казахстан 5 августа 2013 года № 8603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8 декабря 2001 года «О железнодорожном транспорте», а также в целях обеспечения исполнения требований трудового законодательства Республики Казахстан, безопасности движения поездов и бесперебойной работы железнодорожного транспорта,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февраля 2011 года № 74 «Об утверждении Особенностей учета рабочего времени и времени отдыха работника железнодорожного транспорта, непосредственно связанного с движением поездов» (зарегистрирован в Реестре государственной регистрации нормативных правовых актов под № 6859, опубликован в газете «Казахстанская правда» от 31 мая 2011 года, № 172 (26593))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Особенностях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рабочего времени и времени отдыха работника железнодорожного транспорта, непосредственно связанного с движением поездов,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разработке графиков работы и отдыха проводников пассажирских вагонов продолжительность их непрерывной работы в рейсе не должна превышать 12 часов, продолжительность ежедневного (междусменного) отдыха проводников пассажирских вагонов между окончанием работы и ее началом на следующий день (рабочую смену) не может быть менее двенадцати часов.».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последующее официальное опубликование в средствах массовой информации и на интернет-ресурсе Министерства транспорта и коммуникаций Республики Казахстан и размещение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Скляр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Дуйсенова Т. Б._______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июня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