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3d7e" w14:textId="dde3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пенсионного обеспечения и страховой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2013 года № 202. Зарегистрирован в Министерстве юстиции Республики Казахстан 6 сентября 2013 года № 8686.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пенсионного обеспечения и страховой деятельности,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2013 года № 202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пенсионного обеспечения и страховой деятельности, в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изменения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74 "Об установлении Требований к внутренней политике по оплате труда, начислению денежных вознаграждений, а также других видов материального поощрения руководящих работников банков второго уровня, накопительных пенсионных фондов, организаций, осуществляющих инвестиционное управление пенсионными активами, страховых (перестраховочных) организаций и формы отчетности о доходах, выплаченных всем руководящим работникам банков второго уровня, накопительных пенсионных фондов, организаций, осуществляющих инвестиционное управление пенсионными активами, страховых (перестраховочных) организаций" (зарегистрированное в Реестре государственной регистрации нормативных правовых актов под № 7525, опубликованное 24 мая 2012 года в газете "Казахстанская правда" № 150-151 (26969-26970)) следующие изменения: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Требований к внутренней политике по оплате труда, начислению денежных вознаграждений, а также других видов материального поощрения руководящих работников банков второго уровня, страховых (перестраховочных) организаций и формы отчетности о доходах, выплаченных всем руководящим работникам банков второго уровня и страховых (перестраховочных) организаций";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финансовая организация - банки второго уровня и страховые (перестраховочные) организации;".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№ 385 от 24 декабря 2012 года "Об установлении минимального рейтинга для юридических лиц,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 (зарегистрированное в Реестре государственной регистрации нормативных правовых актов под № 8318, опубликованное 5 июня 2013 года в газете "Казахстанская правда" № 190-191 (27464-27465)) следующие изменения: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8-1,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30,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и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(далее – Закон о банках),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пункта 13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18 августа 2000 года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 Республики Казахстан от 2 июля 2003 года "О рынке ценных бумаг",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минимальный долгосрочный кредитный рейтинг по международной шкале в иностранной валюте не ниже "ВВВ" рейтингового агентства Standard &amp; Poors или рейтингов аналогичного уровня, присвоенных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следующих юридических лиц - нерезидентов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приобретающих (имеющих) статус банковского либо страхового холдинга;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приобретающих (имеющих) статус крупного участника банка, страховой (перестраховочной) организации, управляющего инвестиционным портфелем;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банков, создающих (имеющих) дочерние банки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страховых (перестраховочных) организаций, имеющих дочерние страховые (перестраховочные) организации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нерезидентов Республики Казахстан, имеющих дочерние организации, осуществляющие профессиональную деятельность на рынке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8-1 Закона о банках установить следующий минимальный долгосрочный суверенный рейтинг: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иностранного государства – не ниже минимального долгосрочного рейтинга по международной шкале в иностранной валюте "ВВВ" рейтингового агентства Standard &amp; Poors или рейтингов аналогичного уровня, присвоенных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8-1 Закона о банках установить следующий минимальный индивидуальный кредитный рейтинг по международной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организации – не ниже минимального долгосрочного рейтинга по международной шкале в иностранной валюте "ВВВ" рейтингового агентства Standard &amp; Poors или рейтингов аналогичного уровня, присвоенных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Требования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не распространяются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юридических лиц – нерезидентов Республики Казахстан, соответствующих всем нижеследующим условиям: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юридического лица минимального долгосрочного кредитного рейтинга по международной шкале в иностранной валюте не ниже "ВВ-" рейтингового агентства Standard &amp; Poors или рейтингов аналогичного уровня, присвоенных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резидентом иностранного государства, имеющего минимальный суверенный рейтинг в иностранной валюте не ниже "ВВ-" рейтингового агентства Standard &amp; Poors или рейтингов аналогичного уровня, присвоенных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заключено соглашение между уполномоченным органом по регулированию, контролю и надзору финансового рынка и финансовых организаций и уполномоченным органом по регулированию деятельности банков, управляющих инвестиционным портфелем, страховых (перестраховочных) организаций иностранного государства, резидентом которого является юридическое лицо, предусматривающее обмен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банковские холдинги - нерезиденты Республики Казахстан, получившие соответствующий статус до 1 января 2013 года и соответствующие на указанную дату всем нижеследующим условиям: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банковского холдинга долгосрочного кредитного рейтинга по национальной шкале в иностранной валюте не ниже "ААА" рейтингового агентства Japan Credit Rating Agency (JСR) либо рейтингового агентства, являющегося аффилиированным лицом JСR;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резидентом иностранного государства, имеющего суверенный рейтинг в иностранной валюте ниже "ВВ-" рейтингового агентства Standard &amp; Poors или рейтингов аналогичного уровня, присвоенных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заключено соглашение между уполномоченным органом по регулированию, контролю и надзору финансового рынка и финансовых организаций Республики Казахстан и уполномоченным органом по регулированию деятельности банков иностранного государства, резидентом которого является банковский холдинг, предусматривающего обмен информацией.".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