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93e9a" w14:textId="c593e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приказ и.о. Министра юстиции Республики Казахстан от 3 ноября 2010 года № 302 "Об утверждении Положения о квалификационных экзаменах"</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юстиции Республики Казахстан от 2 октября 2013 года № 309. Зарегистрирован в Министерстве юстиции Республики Казахстан 7 ноября 2013 года № 8882. Утратил силу приказом и.о. Министра юстиции Республики Казахстан от 7 марта 2014 года № 94</w:t>
      </w:r>
    </w:p>
    <w:p>
      <w:pPr>
        <w:spacing w:after="0"/>
        <w:ind w:left="0"/>
        <w:jc w:val="both"/>
      </w:pPr>
      <w:r>
        <w:rPr>
          <w:rFonts w:ascii="Times New Roman"/>
          <w:b w:val="false"/>
          <w:i w:val="false"/>
          <w:color w:val="ff0000"/>
          <w:sz w:val="28"/>
        </w:rPr>
        <w:t xml:space="preserve">      Сноска. Утратил силу приказом и.о. Министра юстиции РК от 07.03.2014 </w:t>
      </w:r>
      <w:r>
        <w:rPr>
          <w:rFonts w:ascii="Times New Roman"/>
          <w:b w:val="false"/>
          <w:i w:val="false"/>
          <w:color w:val="ff0000"/>
          <w:sz w:val="28"/>
        </w:rPr>
        <w:t>№ 94</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bookmarkStart w:name="z2"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142 Закона Республики Казахстан от 2 апреля 2010 года «Об исполнительном производстве и статусе судебных исполнителей», </w:t>
      </w:r>
      <w:r>
        <w:rPr>
          <w:rFonts w:ascii="Times New Roman"/>
          <w:b/>
          <w:i w:val="false"/>
          <w:color w:val="000000"/>
          <w:sz w:val="28"/>
        </w:rPr>
        <w:t>ПРИКАЗЫВАЮ:</w:t>
      </w:r>
      <w:r>
        <w:br/>
      </w:r>
      <w:r>
        <w:rPr>
          <w:rFonts w:ascii="Times New Roman"/>
          <w:b w:val="false"/>
          <w:i w:val="false"/>
          <w:color w:val="000000"/>
          <w:sz w:val="28"/>
        </w:rPr>
        <w:t>
</w:t>
      </w:r>
      <w:r>
        <w:rPr>
          <w:rFonts w:ascii="Times New Roman"/>
          <w:b w:val="false"/>
          <w:i w:val="false"/>
          <w:color w:val="000000"/>
          <w:sz w:val="28"/>
        </w:rPr>
        <w:t>
      1. Внести в </w:t>
      </w:r>
      <w:r>
        <w:rPr>
          <w:rFonts w:ascii="Times New Roman"/>
          <w:b w:val="false"/>
          <w:i w:val="false"/>
          <w:color w:val="000000"/>
          <w:sz w:val="28"/>
        </w:rPr>
        <w:t>приказ</w:t>
      </w:r>
      <w:r>
        <w:rPr>
          <w:rFonts w:ascii="Times New Roman"/>
          <w:b w:val="false"/>
          <w:i w:val="false"/>
          <w:color w:val="000000"/>
          <w:sz w:val="28"/>
        </w:rPr>
        <w:t xml:space="preserve"> и.о. Министра юстиции Республики Казахстан от 3 ноября 2010 года № 302 «Об утверждении Положения о квалификационных экзаменах» (зарегистрированный в Реестре государственной регистрации нормативных правовых актов № 6624, опубликованный в газете «Казахстанская правда» 25 ноября 2010 г., № 320 (26381)) следующее изменение: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Положение</w:t>
      </w:r>
      <w:r>
        <w:rPr>
          <w:rFonts w:ascii="Times New Roman"/>
          <w:b w:val="false"/>
          <w:i w:val="false"/>
          <w:color w:val="000000"/>
          <w:sz w:val="28"/>
        </w:rPr>
        <w:t xml:space="preserve"> о квалификационных экзаменах, утвержденное вышеназванным приказом,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2. Настоящий приказ вводится в действие по истечении двадцати одного календарного дня после дня его первого официального опубликования.</w:t>
      </w:r>
    </w:p>
    <w:bookmarkEnd w:id="0"/>
    <w:p>
      <w:pPr>
        <w:spacing w:after="0"/>
        <w:ind w:left="0"/>
        <w:jc w:val="both"/>
      </w:pPr>
      <w:r>
        <w:rPr>
          <w:rFonts w:ascii="Times New Roman"/>
          <w:b w:val="false"/>
          <w:i/>
          <w:color w:val="000000"/>
          <w:sz w:val="28"/>
        </w:rPr>
        <w:t>      Министр                                    Б. Имашев</w:t>
      </w:r>
    </w:p>
    <w:bookmarkStart w:name="z5" w:id="1"/>
    <w:p>
      <w:pPr>
        <w:spacing w:after="0"/>
        <w:ind w:left="0"/>
        <w:jc w:val="both"/>
      </w:pPr>
      <w:r>
        <w:rPr>
          <w:rFonts w:ascii="Times New Roman"/>
          <w:b w:val="false"/>
          <w:i w:val="false"/>
          <w:color w:val="000000"/>
          <w:sz w:val="28"/>
        </w:rPr>
        <w:t>
</w:t>
      </w:r>
      <w:r>
        <w:rPr>
          <w:rFonts w:ascii="Times New Roman"/>
          <w:b w:val="false"/>
          <w:i/>
          <w:color w:val="000000"/>
          <w:sz w:val="28"/>
        </w:rPr>
        <w:t>      «Согласовано»</w:t>
      </w:r>
      <w:r>
        <w:br/>
      </w:r>
      <w:r>
        <w:rPr>
          <w:rFonts w:ascii="Times New Roman"/>
          <w:b w:val="false"/>
          <w:i w:val="false"/>
          <w:color w:val="000000"/>
          <w:sz w:val="28"/>
        </w:rPr>
        <w:t>
</w:t>
      </w:r>
      <w:r>
        <w:rPr>
          <w:rFonts w:ascii="Times New Roman"/>
          <w:b w:val="false"/>
          <w:i/>
          <w:color w:val="000000"/>
          <w:sz w:val="28"/>
        </w:rPr>
        <w:t>      Председатель</w:t>
      </w:r>
      <w:r>
        <w:br/>
      </w:r>
      <w:r>
        <w:rPr>
          <w:rFonts w:ascii="Times New Roman"/>
          <w:b w:val="false"/>
          <w:i w:val="false"/>
          <w:color w:val="000000"/>
          <w:sz w:val="28"/>
        </w:rPr>
        <w:t>
</w:t>
      </w:r>
      <w:r>
        <w:rPr>
          <w:rFonts w:ascii="Times New Roman"/>
          <w:b w:val="false"/>
          <w:i/>
          <w:color w:val="000000"/>
          <w:sz w:val="28"/>
        </w:rPr>
        <w:t>      Республиканской коллегии</w:t>
      </w:r>
      <w:r>
        <w:br/>
      </w:r>
      <w:r>
        <w:rPr>
          <w:rFonts w:ascii="Times New Roman"/>
          <w:b w:val="false"/>
          <w:i w:val="false"/>
          <w:color w:val="000000"/>
          <w:sz w:val="28"/>
        </w:rPr>
        <w:t>
</w:t>
      </w:r>
      <w:r>
        <w:rPr>
          <w:rFonts w:ascii="Times New Roman"/>
          <w:b w:val="false"/>
          <w:i/>
          <w:color w:val="000000"/>
          <w:sz w:val="28"/>
        </w:rPr>
        <w:t>      частных судебных исполнителей</w:t>
      </w:r>
      <w:r>
        <w:br/>
      </w:r>
      <w:r>
        <w:rPr>
          <w:rFonts w:ascii="Times New Roman"/>
          <w:b w:val="false"/>
          <w:i w:val="false"/>
          <w:color w:val="000000"/>
          <w:sz w:val="28"/>
        </w:rPr>
        <w:t>
</w:t>
      </w:r>
      <w:r>
        <w:rPr>
          <w:rFonts w:ascii="Times New Roman"/>
          <w:b w:val="false"/>
          <w:i/>
          <w:color w:val="000000"/>
          <w:sz w:val="28"/>
        </w:rPr>
        <w:t xml:space="preserve">      ______________ Г. Ким </w:t>
      </w:r>
      <w:r>
        <w:br/>
      </w:r>
      <w:r>
        <w:rPr>
          <w:rFonts w:ascii="Times New Roman"/>
          <w:b w:val="false"/>
          <w:i w:val="false"/>
          <w:color w:val="000000"/>
          <w:sz w:val="28"/>
        </w:rPr>
        <w:t>
</w:t>
      </w:r>
      <w:r>
        <w:rPr>
          <w:rFonts w:ascii="Times New Roman"/>
          <w:b w:val="false"/>
          <w:i/>
          <w:color w:val="000000"/>
          <w:sz w:val="28"/>
        </w:rPr>
        <w:t>      26 сентября 2013 года</w:t>
      </w:r>
    </w:p>
    <w:bookmarkEnd w:id="1"/>
    <w:bookmarkStart w:name="z6" w:id="2"/>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приказу Министра юстиции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 октября 2013 года № 309</w:t>
      </w:r>
    </w:p>
    <w:bookmarkEnd w:id="2"/>
    <w:p>
      <w:pPr>
        <w:spacing w:after="0"/>
        <w:ind w:left="0"/>
        <w:jc w:val="both"/>
      </w:pPr>
      <w:r>
        <w:rPr>
          <w:rFonts w:ascii="Times New Roman"/>
          <w:b w:val="false"/>
          <w:i w:val="false"/>
          <w:color w:val="000000"/>
          <w:sz w:val="28"/>
        </w:rPr>
        <w:t xml:space="preserve">Утверждено           </w:t>
      </w:r>
      <w:r>
        <w:br/>
      </w:r>
      <w:r>
        <w:rPr>
          <w:rFonts w:ascii="Times New Roman"/>
          <w:b w:val="false"/>
          <w:i w:val="false"/>
          <w:color w:val="000000"/>
          <w:sz w:val="28"/>
        </w:rPr>
        <w:t>
приказом и.о. Министра юстиции</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3 ноября 2010 года № 302 </w:t>
      </w:r>
    </w:p>
    <w:p>
      <w:pPr>
        <w:spacing w:after="0"/>
        <w:ind w:left="0"/>
        <w:jc w:val="left"/>
      </w:pPr>
      <w:r>
        <w:rPr>
          <w:rFonts w:ascii="Times New Roman"/>
          <w:b/>
          <w:i w:val="false"/>
          <w:color w:val="000000"/>
        </w:rPr>
        <w:t xml:space="preserve"> Положение</w:t>
      </w:r>
      <w:r>
        <w:br/>
      </w:r>
      <w:r>
        <w:rPr>
          <w:rFonts w:ascii="Times New Roman"/>
          <w:b/>
          <w:i w:val="false"/>
          <w:color w:val="000000"/>
        </w:rPr>
        <w:t>
о квалификационных экзаменах 1. Общие положения</w:t>
      </w:r>
    </w:p>
    <w:p>
      <w:pPr>
        <w:spacing w:after="0"/>
        <w:ind w:left="0"/>
        <w:jc w:val="both"/>
      </w:pPr>
      <w:r>
        <w:rPr>
          <w:rFonts w:ascii="Times New Roman"/>
          <w:b w:val="false"/>
          <w:i w:val="false"/>
          <w:color w:val="000000"/>
          <w:sz w:val="28"/>
        </w:rPr>
        <w:t>      1. Положение о квалификационных экзаменах (далее – Положение) разработано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142 Закона Республики Казахстан от 2 апреля 2010 года «Об исполнительном производстве и статусе судебных исполнителей» (далее – Закон). </w:t>
      </w:r>
      <w:r>
        <w:br/>
      </w:r>
      <w:r>
        <w:rPr>
          <w:rFonts w:ascii="Times New Roman"/>
          <w:b w:val="false"/>
          <w:i w:val="false"/>
          <w:color w:val="000000"/>
          <w:sz w:val="28"/>
        </w:rPr>
        <w:t xml:space="preserve">
      2. Прохождение квалификационного экзамена является основанием для выдачи лицензии на осуществлении деятельности частного судебного исполнителя. </w:t>
      </w:r>
      <w:r>
        <w:br/>
      </w:r>
      <w:r>
        <w:rPr>
          <w:rFonts w:ascii="Times New Roman"/>
          <w:b w:val="false"/>
          <w:i w:val="false"/>
          <w:color w:val="000000"/>
          <w:sz w:val="28"/>
        </w:rPr>
        <w:t>
      3. Для допуска к квалификационному экзамену устанавливаются следующие требования к претендентам:</w:t>
      </w:r>
      <w:r>
        <w:br/>
      </w:r>
      <w:r>
        <w:rPr>
          <w:rFonts w:ascii="Times New Roman"/>
          <w:b w:val="false"/>
          <w:i w:val="false"/>
          <w:color w:val="000000"/>
          <w:sz w:val="28"/>
        </w:rPr>
        <w:t>
      гражданство Республики Казахстан;</w:t>
      </w:r>
      <w:r>
        <w:br/>
      </w:r>
      <w:r>
        <w:rPr>
          <w:rFonts w:ascii="Times New Roman"/>
          <w:b w:val="false"/>
          <w:i w:val="false"/>
          <w:color w:val="000000"/>
          <w:sz w:val="28"/>
        </w:rPr>
        <w:t xml:space="preserve">
      достижение двадцатипятилетнего возраста; </w:t>
      </w:r>
      <w:r>
        <w:br/>
      </w:r>
      <w:r>
        <w:rPr>
          <w:rFonts w:ascii="Times New Roman"/>
          <w:b w:val="false"/>
          <w:i w:val="false"/>
          <w:color w:val="000000"/>
          <w:sz w:val="28"/>
        </w:rPr>
        <w:t xml:space="preserve">
      наличие высшего юридического образования; </w:t>
      </w:r>
      <w:r>
        <w:br/>
      </w:r>
      <w:r>
        <w:rPr>
          <w:rFonts w:ascii="Times New Roman"/>
          <w:b w:val="false"/>
          <w:i w:val="false"/>
          <w:color w:val="000000"/>
          <w:sz w:val="28"/>
        </w:rPr>
        <w:t>
      прохождение непрерывной стажировки у частного судебного исполнителя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прохождения стажировки у частного судебного исполнителя, утвержденными приказом и.о. Министра юстиции Республики Казахстан от 3 ноября 2010 года № 303 (зарегистрирован в Реестре государственной регистрации нормативных правовых актов № 6625). </w:t>
      </w:r>
      <w:r>
        <w:br/>
      </w:r>
      <w:r>
        <w:rPr>
          <w:rFonts w:ascii="Times New Roman"/>
          <w:b w:val="false"/>
          <w:i w:val="false"/>
          <w:color w:val="000000"/>
          <w:sz w:val="28"/>
        </w:rPr>
        <w:t>
      4. В допуске к квалификационному экзамену отказывается по основаниям, предусмотренным </w:t>
      </w:r>
      <w:r>
        <w:rPr>
          <w:rFonts w:ascii="Times New Roman"/>
          <w:b w:val="false"/>
          <w:i w:val="false"/>
          <w:color w:val="000000"/>
          <w:sz w:val="28"/>
        </w:rPr>
        <w:t>пунктом 2</w:t>
      </w:r>
      <w:r>
        <w:rPr>
          <w:rFonts w:ascii="Times New Roman"/>
          <w:b w:val="false"/>
          <w:i w:val="false"/>
          <w:color w:val="000000"/>
          <w:sz w:val="28"/>
        </w:rPr>
        <w:t xml:space="preserve"> статьи 140 Закона, о чем претенденту направляется мотивированное письмо в течение пятнадцати рабочих дней со дня поступления документов.</w:t>
      </w:r>
      <w:r>
        <w:br/>
      </w:r>
      <w:r>
        <w:rPr>
          <w:rFonts w:ascii="Times New Roman"/>
          <w:b w:val="false"/>
          <w:i w:val="false"/>
          <w:color w:val="000000"/>
          <w:sz w:val="28"/>
        </w:rPr>
        <w:t xml:space="preserve">
      5. За прохождение квалификационного экзамена с каждого претендента взимается плата в размере семикратного месячного расчетного показателя, установленного на соответствующий финансовый год законом о республиканском бюджете и действующего на дату прохождения квалификационного экзамена, которая перечисляется претендентами на счет Республиканской коллегии частных судебных исполнителей. </w:t>
      </w:r>
      <w:r>
        <w:br/>
      </w:r>
      <w:r>
        <w:rPr>
          <w:rFonts w:ascii="Times New Roman"/>
          <w:b w:val="false"/>
          <w:i w:val="false"/>
          <w:color w:val="000000"/>
          <w:sz w:val="28"/>
        </w:rPr>
        <w:t xml:space="preserve">
      При неудовлетворительных итогах квалификационного экзамена плата, внесенная за квалификационный экзамен, не возвращается. </w:t>
      </w:r>
      <w:r>
        <w:br/>
      </w:r>
      <w:r>
        <w:rPr>
          <w:rFonts w:ascii="Times New Roman"/>
          <w:b w:val="false"/>
          <w:i w:val="false"/>
          <w:color w:val="000000"/>
          <w:sz w:val="28"/>
        </w:rPr>
        <w:t>
      6. Гражданин, получивший лицензию, но не приступивший к работе в должности судебного исполнителя в течение трех лет, допускается к должности частного судебного исполнителя только после повторной сдачи квалификационного экзамена. Плата за повторную сдачу квалификационного экзамена не взимается.</w:t>
      </w:r>
      <w:r>
        <w:br/>
      </w:r>
      <w:r>
        <w:rPr>
          <w:rFonts w:ascii="Times New Roman"/>
          <w:b w:val="false"/>
          <w:i w:val="false"/>
          <w:color w:val="000000"/>
          <w:sz w:val="28"/>
        </w:rPr>
        <w:t xml:space="preserve">
      Исчисление указанного срока приостанавливается на время, когда лицо работало помощником частного судебного исполнителя. </w:t>
      </w:r>
    </w:p>
    <w:p>
      <w:pPr>
        <w:spacing w:after="0"/>
        <w:ind w:left="0"/>
        <w:jc w:val="left"/>
      </w:pPr>
      <w:r>
        <w:rPr>
          <w:rFonts w:ascii="Times New Roman"/>
          <w:b/>
          <w:i w:val="false"/>
          <w:color w:val="000000"/>
        </w:rPr>
        <w:t xml:space="preserve"> 2. Проведение квалификационного экзамена</w:t>
      </w:r>
    </w:p>
    <w:p>
      <w:pPr>
        <w:spacing w:after="0"/>
        <w:ind w:left="0"/>
        <w:jc w:val="both"/>
      </w:pPr>
      <w:r>
        <w:rPr>
          <w:rFonts w:ascii="Times New Roman"/>
          <w:b w:val="false"/>
          <w:i w:val="false"/>
          <w:color w:val="000000"/>
          <w:sz w:val="28"/>
        </w:rPr>
        <w:t>      7. Перечень документов, необходимых к представлению претендентом для допуска к сдаче квалификационного экзамена:</w:t>
      </w:r>
      <w:r>
        <w:br/>
      </w:r>
      <w:r>
        <w:rPr>
          <w:rFonts w:ascii="Times New Roman"/>
          <w:b w:val="false"/>
          <w:i w:val="false"/>
          <w:color w:val="000000"/>
          <w:sz w:val="28"/>
        </w:rPr>
        <w:t>
      1) заявление, написанное в произвольной форме;</w:t>
      </w:r>
      <w:r>
        <w:br/>
      </w:r>
      <w:r>
        <w:rPr>
          <w:rFonts w:ascii="Times New Roman"/>
          <w:b w:val="false"/>
          <w:i w:val="false"/>
          <w:color w:val="000000"/>
          <w:sz w:val="28"/>
        </w:rPr>
        <w:t>
      2) копия документа, удостоверяющего личность;</w:t>
      </w:r>
      <w:r>
        <w:br/>
      </w:r>
      <w:r>
        <w:rPr>
          <w:rFonts w:ascii="Times New Roman"/>
          <w:b w:val="false"/>
          <w:i w:val="false"/>
          <w:color w:val="000000"/>
          <w:sz w:val="28"/>
        </w:rPr>
        <w:t>
      3) копия документа, подтверждающего оплату за прохождение квалификационного экзамена;</w:t>
      </w:r>
      <w:r>
        <w:br/>
      </w:r>
      <w:r>
        <w:rPr>
          <w:rFonts w:ascii="Times New Roman"/>
          <w:b w:val="false"/>
          <w:i w:val="false"/>
          <w:color w:val="000000"/>
          <w:sz w:val="28"/>
        </w:rPr>
        <w:t>
      4) копия диплома о высшем юридическом образовании с приложением (нотариально засвидетельствованная в случае непредставления оригинала для сверки);</w:t>
      </w:r>
      <w:r>
        <w:br/>
      </w:r>
      <w:r>
        <w:rPr>
          <w:rFonts w:ascii="Times New Roman"/>
          <w:b w:val="false"/>
          <w:i w:val="false"/>
          <w:color w:val="000000"/>
          <w:sz w:val="28"/>
        </w:rPr>
        <w:t>
      5) копия заключения об итогах прохождения стажировки.</w:t>
      </w:r>
      <w:r>
        <w:br/>
      </w:r>
      <w:r>
        <w:rPr>
          <w:rFonts w:ascii="Times New Roman"/>
          <w:b w:val="false"/>
          <w:i w:val="false"/>
          <w:color w:val="000000"/>
          <w:sz w:val="28"/>
        </w:rPr>
        <w:t>
      8. Квалификационный экзамен проводится в течение тридцати календарных дней со дня поступления документов претендента.</w:t>
      </w:r>
      <w:r>
        <w:br/>
      </w:r>
      <w:r>
        <w:rPr>
          <w:rFonts w:ascii="Times New Roman"/>
          <w:b w:val="false"/>
          <w:i w:val="false"/>
          <w:color w:val="000000"/>
          <w:sz w:val="28"/>
        </w:rPr>
        <w:t xml:space="preserve">
      9. О дате, времени и месте проведения квалификационного экзамена претенденты, допущенные к квалификационному экзамену, уведомляются уполномоченным органом за десять календарных дней до даты проведения квалификационного экзамена. </w:t>
      </w:r>
      <w:r>
        <w:br/>
      </w:r>
      <w:r>
        <w:rPr>
          <w:rFonts w:ascii="Times New Roman"/>
          <w:b w:val="false"/>
          <w:i w:val="false"/>
          <w:color w:val="000000"/>
          <w:sz w:val="28"/>
        </w:rPr>
        <w:t>
      10. При непредставлении либо ненадлежащем оформлении документов, предусмотренных пунктом 7 настоящего Положения, претенденту в течение трех рабочих дней со дня поступления документов мотивированным письмом отказывается в дальнейшем рассмотрении заявления.</w:t>
      </w:r>
      <w:r>
        <w:br/>
      </w:r>
      <w:r>
        <w:rPr>
          <w:rFonts w:ascii="Times New Roman"/>
          <w:b w:val="false"/>
          <w:i w:val="false"/>
          <w:color w:val="000000"/>
          <w:sz w:val="28"/>
        </w:rPr>
        <w:t xml:space="preserve">
      11. При неявке на квалификационный экзамен по уважительной причине (по болезни, семейным и служебным обстоятельствам) претендент допускается к экзамену, проводимому в какой-либо другой день на основании заявления с указанием даты несостоявшегося экзамена и причины неявки с приложением подтверждающих документов. Повторная плата за проведение квалификационного экзамена в этом случае с претендента не взимается. </w:t>
      </w:r>
      <w:r>
        <w:br/>
      </w:r>
      <w:r>
        <w:rPr>
          <w:rFonts w:ascii="Times New Roman"/>
          <w:b w:val="false"/>
          <w:i w:val="false"/>
          <w:color w:val="000000"/>
          <w:sz w:val="28"/>
        </w:rPr>
        <w:t>
      12. Квалификационный экзамен проводится в форме тестирования с использованием компьютерной техники.</w:t>
      </w:r>
      <w:r>
        <w:br/>
      </w:r>
      <w:r>
        <w:rPr>
          <w:rFonts w:ascii="Times New Roman"/>
          <w:b w:val="false"/>
          <w:i w:val="false"/>
          <w:color w:val="000000"/>
          <w:sz w:val="28"/>
        </w:rPr>
        <w:t>
      13. При явке на квалификационный экзамен претендент представляет документ, удостоверяющий личность.</w:t>
      </w:r>
      <w:r>
        <w:br/>
      </w:r>
      <w:r>
        <w:rPr>
          <w:rFonts w:ascii="Times New Roman"/>
          <w:b w:val="false"/>
          <w:i w:val="false"/>
          <w:color w:val="000000"/>
          <w:sz w:val="28"/>
        </w:rPr>
        <w:t>
      14. Претендент проходит тестирование по своему выбору на государственном или русском языке.</w:t>
      </w:r>
      <w:r>
        <w:br/>
      </w:r>
      <w:r>
        <w:rPr>
          <w:rFonts w:ascii="Times New Roman"/>
          <w:b w:val="false"/>
          <w:i w:val="false"/>
          <w:color w:val="000000"/>
          <w:sz w:val="28"/>
        </w:rPr>
        <w:t xml:space="preserve">
      15. Время, отпущенное на квалификационный экзамен каждого претендента, не превышает восьмидесяти минут. Количество тестовых вопросов составляет семьдесят. </w:t>
      </w:r>
      <w:r>
        <w:br/>
      </w:r>
      <w:r>
        <w:rPr>
          <w:rFonts w:ascii="Times New Roman"/>
          <w:b w:val="false"/>
          <w:i w:val="false"/>
          <w:color w:val="000000"/>
          <w:sz w:val="28"/>
        </w:rPr>
        <w:t xml:space="preserve">
      Содержание тестовых вопросов включает в себя общие юридические нормы, нормы законодательства об исполнительном производстве, иных смежных отраслей права и вопросов, связанных с организацией исполнительного производства. </w:t>
      </w:r>
      <w:r>
        <w:br/>
      </w:r>
      <w:r>
        <w:rPr>
          <w:rFonts w:ascii="Times New Roman"/>
          <w:b w:val="false"/>
          <w:i w:val="false"/>
          <w:color w:val="000000"/>
          <w:sz w:val="28"/>
        </w:rPr>
        <w:t>
      16. Подсчет правильных ответов тестирования производится автоматически, при помощи используемой компьютерной программы. Результаты тестирования распечатываются в двух экземплярах и предоставляются претенденту для ознакомления под личную подпись сразу же после его окончания.</w:t>
      </w:r>
      <w:r>
        <w:br/>
      </w:r>
      <w:r>
        <w:rPr>
          <w:rFonts w:ascii="Times New Roman"/>
          <w:b w:val="false"/>
          <w:i w:val="false"/>
          <w:color w:val="000000"/>
          <w:sz w:val="28"/>
        </w:rPr>
        <w:t>
      Один экземпляр листа с результатами тестирования вручается претенденту, второй передается квалификационной комиссии.</w:t>
      </w:r>
      <w:r>
        <w:br/>
      </w:r>
      <w:r>
        <w:rPr>
          <w:rFonts w:ascii="Times New Roman"/>
          <w:b w:val="false"/>
          <w:i w:val="false"/>
          <w:color w:val="000000"/>
          <w:sz w:val="28"/>
        </w:rPr>
        <w:t xml:space="preserve">
      17. Претендент, правильно ответивший не менее чем, на семьдесят процентов вопросов теста, считается прошедшим квалификационный экзамен. </w:t>
      </w:r>
      <w:r>
        <w:br/>
      </w:r>
      <w:r>
        <w:rPr>
          <w:rFonts w:ascii="Times New Roman"/>
          <w:b w:val="false"/>
          <w:i w:val="false"/>
          <w:color w:val="000000"/>
          <w:sz w:val="28"/>
        </w:rPr>
        <w:t>
      18. По окончании квалификационного экзамена протокол, составленный по результатам тестирования, подписывают члены квалификационной комиссии и секретарь.</w:t>
      </w:r>
      <w:r>
        <w:br/>
      </w:r>
      <w:r>
        <w:rPr>
          <w:rFonts w:ascii="Times New Roman"/>
          <w:b w:val="false"/>
          <w:i w:val="false"/>
          <w:color w:val="000000"/>
          <w:sz w:val="28"/>
        </w:rPr>
        <w:t>
      19. Уполномоченный орган на основании протокола квалификационной комиссии выносит решение о прохождении квалификационного экзамена по форме согласно приложению к настоящему Положению не позднее, чем на следующий день после проведения экзамена.</w:t>
      </w:r>
      <w:r>
        <w:br/>
      </w:r>
      <w:r>
        <w:rPr>
          <w:rFonts w:ascii="Times New Roman"/>
          <w:b w:val="false"/>
          <w:i w:val="false"/>
          <w:color w:val="000000"/>
          <w:sz w:val="28"/>
        </w:rPr>
        <w:t>
      20. Претенденты, прошедшие экзамен, в течение трех рабочих дней со дня его сдачи получают решение уполномоченного органа о прохождении квалификационного экзамена. Претенденты, не прошедшие экзамен получают копию выписки из протокола квалификационной комиссии.</w:t>
      </w:r>
      <w:r>
        <w:br/>
      </w:r>
      <w:r>
        <w:rPr>
          <w:rFonts w:ascii="Times New Roman"/>
          <w:b w:val="false"/>
          <w:i w:val="false"/>
          <w:color w:val="000000"/>
          <w:sz w:val="28"/>
        </w:rPr>
        <w:t>
      21. Повторное прохождение квалификационного экзамена допускается не ранее чем через год со дня проведения квалификационного экзамена, по результатам которого, претендент был признан не прошедшим квалификационный экзамен, при условии внесения повторной платы за его прохождение.</w:t>
      </w:r>
      <w:r>
        <w:br/>
      </w:r>
      <w:r>
        <w:rPr>
          <w:rFonts w:ascii="Times New Roman"/>
          <w:b w:val="false"/>
          <w:i w:val="false"/>
          <w:color w:val="000000"/>
          <w:sz w:val="28"/>
        </w:rPr>
        <w:t>
      22. Если претендент по результатам повторного экзамена вновь был признан не прошедшим квалификационный экзамен, то в последующем он допускается к сдаче квалификационного экзамена, лишь по прохождении им повторной стажировки у частного судебного исполнителя.</w:t>
      </w:r>
      <w:r>
        <w:br/>
      </w:r>
      <w:r>
        <w:rPr>
          <w:rFonts w:ascii="Times New Roman"/>
          <w:b w:val="false"/>
          <w:i w:val="false"/>
          <w:color w:val="000000"/>
          <w:sz w:val="28"/>
        </w:rPr>
        <w:t xml:space="preserve">
      23. В случае не прохождения претендентом квалификационного экзамена предусмотрена подача апелляции. Письменное заявление об апелляции, с обоснованным изложением основных претензий, лицо подает на имя руководителя уполномоченного органа в течение трех рабочих дней со дня признания лица не прошедшим квалификационный экзамен. </w:t>
      </w:r>
      <w:r>
        <w:br/>
      </w:r>
      <w:r>
        <w:rPr>
          <w:rFonts w:ascii="Times New Roman"/>
          <w:b w:val="false"/>
          <w:i w:val="false"/>
          <w:color w:val="000000"/>
          <w:sz w:val="28"/>
        </w:rPr>
        <w:t>
      Результат рассмотрения апелляции оформляется протоколом и передается для исполнения квалификационной комиссии. Повторная апелляция не допускается.</w:t>
      </w:r>
    </w:p>
    <w:p>
      <w:pPr>
        <w:spacing w:after="0"/>
        <w:ind w:left="0"/>
        <w:jc w:val="both"/>
      </w:pPr>
      <w:r>
        <w:rPr>
          <w:rFonts w:ascii="Times New Roman"/>
          <w:b w:val="false"/>
          <w:i w:val="false"/>
          <w:color w:val="000000"/>
          <w:sz w:val="28"/>
        </w:rPr>
        <w:t xml:space="preserve">Приложение          </w:t>
      </w:r>
      <w:r>
        <w:br/>
      </w:r>
      <w:r>
        <w:rPr>
          <w:rFonts w:ascii="Times New Roman"/>
          <w:b w:val="false"/>
          <w:i w:val="false"/>
          <w:color w:val="000000"/>
          <w:sz w:val="28"/>
        </w:rPr>
        <w:t xml:space="preserve">
к Положению         </w:t>
      </w:r>
      <w:r>
        <w:br/>
      </w:r>
      <w:r>
        <w:rPr>
          <w:rFonts w:ascii="Times New Roman"/>
          <w:b w:val="false"/>
          <w:i w:val="false"/>
          <w:color w:val="000000"/>
          <w:sz w:val="28"/>
        </w:rPr>
        <w:t>
о квалификационных экзаменах</w:t>
      </w:r>
    </w:p>
    <w:p>
      <w:pPr>
        <w:spacing w:after="0"/>
        <w:ind w:left="0"/>
        <w:jc w:val="both"/>
      </w:pPr>
      <w:r>
        <w:rPr>
          <w:rFonts w:ascii="Times New Roman"/>
          <w:b w:val="false"/>
          <w:i w:val="false"/>
          <w:color w:val="000000"/>
          <w:sz w:val="28"/>
        </w:rPr>
        <w:t>Форма</w:t>
      </w:r>
    </w:p>
    <w:p>
      <w:pPr>
        <w:spacing w:after="0"/>
        <w:ind w:left="0"/>
        <w:jc w:val="both"/>
      </w:pPr>
      <w:r>
        <w:rPr>
          <w:rFonts w:ascii="Times New Roman"/>
          <w:b/>
          <w:i w:val="false"/>
          <w:color w:val="000000"/>
          <w:sz w:val="28"/>
        </w:rPr>
        <w:t>                                 Решение</w:t>
      </w:r>
      <w:r>
        <w:br/>
      </w:r>
      <w:r>
        <w:rPr>
          <w:rFonts w:ascii="Times New Roman"/>
          <w:b w:val="false"/>
          <w:i w:val="false"/>
          <w:color w:val="000000"/>
          <w:sz w:val="28"/>
        </w:rPr>
        <w:t>
</w:t>
      </w:r>
      <w:r>
        <w:rPr>
          <w:rFonts w:ascii="Times New Roman"/>
          <w:b/>
          <w:i w:val="false"/>
          <w:color w:val="000000"/>
          <w:sz w:val="28"/>
        </w:rPr>
        <w:t>                      о прохождении квалификационного</w:t>
      </w:r>
      <w:r>
        <w:br/>
      </w:r>
      <w:r>
        <w:rPr>
          <w:rFonts w:ascii="Times New Roman"/>
          <w:b w:val="false"/>
          <w:i w:val="false"/>
          <w:color w:val="000000"/>
          <w:sz w:val="28"/>
        </w:rPr>
        <w:t>
</w:t>
      </w:r>
      <w:r>
        <w:rPr>
          <w:rFonts w:ascii="Times New Roman"/>
          <w:b/>
          <w:i w:val="false"/>
          <w:color w:val="000000"/>
          <w:sz w:val="28"/>
        </w:rPr>
        <w:t>                  экзамена на право занятия деятельностью</w:t>
      </w:r>
      <w:r>
        <w:br/>
      </w:r>
      <w:r>
        <w:rPr>
          <w:rFonts w:ascii="Times New Roman"/>
          <w:b w:val="false"/>
          <w:i w:val="false"/>
          <w:color w:val="000000"/>
          <w:sz w:val="28"/>
        </w:rPr>
        <w:t>
</w:t>
      </w:r>
      <w:r>
        <w:rPr>
          <w:rFonts w:ascii="Times New Roman"/>
          <w:b/>
          <w:i w:val="false"/>
          <w:color w:val="000000"/>
          <w:sz w:val="28"/>
        </w:rPr>
        <w:t>                       частного судебного исполнителя</w:t>
      </w:r>
    </w:p>
    <w:p>
      <w:pPr>
        <w:spacing w:after="0"/>
        <w:ind w:left="0"/>
        <w:jc w:val="both"/>
      </w:pPr>
      <w:r>
        <w:rPr>
          <w:rFonts w:ascii="Times New Roman"/>
          <w:b w:val="false"/>
          <w:i w:val="false"/>
          <w:color w:val="000000"/>
          <w:sz w:val="28"/>
        </w:rPr>
        <w:t>г. __________________                        «___» __________ 20__ г.</w:t>
      </w:r>
    </w:p>
    <w:p>
      <w:pPr>
        <w:spacing w:after="0"/>
        <w:ind w:left="0"/>
        <w:jc w:val="both"/>
      </w:pPr>
      <w:r>
        <w:rPr>
          <w:rFonts w:ascii="Times New Roman"/>
          <w:b w:val="false"/>
          <w:i w:val="false"/>
          <w:color w:val="000000"/>
          <w:sz w:val="28"/>
        </w:rPr>
        <w:t>      Признать _________________ прошедшим квалификационный экзамен</w:t>
      </w:r>
      <w:r>
        <w:br/>
      </w:r>
      <w:r>
        <w:rPr>
          <w:rFonts w:ascii="Times New Roman"/>
          <w:b w:val="false"/>
          <w:i w:val="false"/>
          <w:color w:val="000000"/>
          <w:sz w:val="28"/>
        </w:rPr>
        <w:t>
                        (Ф.И.О.)</w:t>
      </w:r>
    </w:p>
    <w:p>
      <w:pPr>
        <w:spacing w:after="0"/>
        <w:ind w:left="0"/>
        <w:jc w:val="both"/>
      </w:pPr>
      <w:r>
        <w:rPr>
          <w:rFonts w:ascii="Times New Roman"/>
          <w:b w:val="false"/>
          <w:i w:val="false"/>
          <w:color w:val="000000"/>
          <w:sz w:val="28"/>
        </w:rPr>
        <w:t>на право занятия деятельностью частного судебного исполнителя.</w:t>
      </w:r>
    </w:p>
    <w:p>
      <w:pPr>
        <w:spacing w:after="0"/>
        <w:ind w:left="0"/>
        <w:jc w:val="both"/>
      </w:pPr>
      <w:r>
        <w:rPr>
          <w:rFonts w:ascii="Times New Roman"/>
          <w:b/>
          <w:i w:val="false"/>
          <w:color w:val="000000"/>
          <w:sz w:val="28"/>
        </w:rPr>
        <w:t>      Руководитель</w:t>
      </w:r>
      <w:r>
        <w:br/>
      </w:r>
      <w:r>
        <w:rPr>
          <w:rFonts w:ascii="Times New Roman"/>
          <w:b w:val="false"/>
          <w:i w:val="false"/>
          <w:color w:val="000000"/>
          <w:sz w:val="28"/>
        </w:rPr>
        <w:t>
</w:t>
      </w:r>
      <w:r>
        <w:rPr>
          <w:rFonts w:ascii="Times New Roman"/>
          <w:b/>
          <w:i w:val="false"/>
          <w:color w:val="000000"/>
          <w:sz w:val="28"/>
        </w:rPr>
        <w:t>      уполномоченного органа</w:t>
      </w:r>
      <w:r>
        <w:br/>
      </w:r>
      <w:r>
        <w:rPr>
          <w:rFonts w:ascii="Times New Roman"/>
          <w:b w:val="false"/>
          <w:i w:val="false"/>
          <w:color w:val="000000"/>
          <w:sz w:val="28"/>
        </w:rPr>
        <w:t>
</w:t>
      </w:r>
      <w:r>
        <w:rPr>
          <w:rFonts w:ascii="Times New Roman"/>
          <w:b/>
          <w:i w:val="false"/>
          <w:color w:val="000000"/>
          <w:sz w:val="28"/>
        </w:rPr>
        <w:t>      (Ф.И.О)</w:t>
      </w:r>
    </w:p>
    <w:p>
      <w:pPr>
        <w:spacing w:after="0"/>
        <w:ind w:left="0"/>
        <w:jc w:val="both"/>
      </w:pPr>
      <w:r>
        <w:rPr>
          <w:rFonts w:ascii="Times New Roman"/>
          <w:b w:val="false"/>
          <w:i w:val="false"/>
          <w:color w:val="000000"/>
          <w:sz w:val="28"/>
        </w:rPr>
        <w:t>      М.П.</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