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0ee2" w14:textId="71d0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подушевого финансирования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октября 2013 года № 439. Зарегистрирован в Министерстве юстиции Республики Казахстан 7 ноября 2013 года № 8884. Утратил силу приказом Министра образования и науки Республики Казахстан от 27 ноября 2017 года № 596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27.11.2017 </w:t>
      </w:r>
      <w:r>
        <w:rPr>
          <w:rFonts w:ascii="Times New Roman"/>
          <w:b w:val="false"/>
          <w:i w:val="false"/>
          <w:color w:val="ff0000"/>
          <w:sz w:val="28"/>
        </w:rPr>
        <w:t>№ 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эффективного использования бюджетных средств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финансирования среднего образования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финансов и инвестиционных проектов (Нургожаевой Т.А.)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государственную регистрацию настоящего приказа в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официальное опубликование настоящего приказа в средствах массовой информации;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Галимову А.К.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сентября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439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подушевого финансирования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регламентируют компетенцию сторон и порядок финансирования образовательного процесса и образовательной среды государственных организаций образования, реализующих образовательные программы среднего образования, кроме малокомплектных школ (далее – государственные организации среднего образования с подушевым финансированием).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подушевой норматив финансирования – норматив финансового обеспечения государственных гарантий прав граждан на получение обязательного бесплатного среднего образования;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образовательный процесс – педагогически обоснованный процесс обучения, воспитания и развития в рамках реализации образовательных программ, реализуемый организацией, осуществляющей образовательную деятельность;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образовательная среда – совокупность условий, создаваемых для обеспечения реализации образовательного процесса;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стимулирующая составляющая в объеме финансирования образовательного процесса – средства республиканского бюджета, предусмотренные для выплаты премий и установления стимулирующих выплат работникам организации среднего образования в целях дифференциации их заработной платы в зависимости от результатов деятельности, а также покрытия других нужд организации среднего образования, связанных с образовательным процессом;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попечительский совет – коллегиальный орган управления организацией среднего образования;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движение учащихся – изменение контингента учащихся в организации среднего образования в течение учебного года в ходе зачисления в организацию образования, выбытия из организации образования, перевода из класса в класс с указанием причин.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финансирования образовательного процесса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организациях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с подушевым финансированием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Подушевое финансирование образовательного процесса в государственных организациях среднего образования с подушевым финансированием реализуется за счет целевых текущих трансфертов из республиканского бюджета.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Выделение и использование сумм целевых текущих трансфертов из республиканского бюджета, предназначенных для финансирования образовательного процесса в государственных организациях среднего образования с подушевым финансированием, производится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учетом особенностей настоящих Правил.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области образования: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утверждает подушевой норматив финансирования образовательного процесса в государственных организациях среднего образования с подушевым финансированием в расчете на одного обучающегося на один учебный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сведения о комплектовании контингента учащихся в государственных организациях среднего образования с подушевым финансированием в разрезе областей и осуществляет мониторинг движения учащихся и комплектования классов;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соглашения о результатах по целевым текущим трансфертам с акимами областей, в которых реализуется подушевое финансирование,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исполнения бюджета и его кассового обслуживания, утвержденным постановлением Правительства Республики Казахстан от 26 февраля 2009 года № 220, и ежемесячно перечисляет суммы целевых текущих трансфертов в соответствии с планом финансирования по платежам;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мониторинга движения учащихся и комплектования классов в случае изменения объемов целевых текущих трансфертов вносит при уточнении республиканского бюджета соответствующие изменения в соглашения о результатах по целевым текущим трансфертам с акимами областей, и в план финансирования по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проверку соответствия фактического контингента учащихся с данными о комплектовании контингента учащихся и информацией о результатах мониторинга движения учащихся, предоставляемых местными исполнительными органами областей, в которых реализуется подушевое финансирование.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области, в которой реализуется подушевое финансирование: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сведения о комплектовании контингента учащихся в государственных организациях среднего образования с подушевым финансированием в разрезе районов (городов областного значения), в которых реализуется подушевое финансирование, и осуществляет мониторинг движения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обязательства об использовании по целевому назначению сумм целевых текущих трансфертов из республиканского бюджета в соответствии с планом финансирования по обязательствам и на основании заключенного соглашения о результатах по целевым текущим трансфертам с уполномоченным органом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соглашения о результатах по целевым текущим трансфертам с акимами районов (городов областного значения), в которых реализуется подушевое финансирование, и ежемесячно перечисляет суммы целевых текущих трансфертов в соответствии с планом финансирования по платежам;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мониторинга движения учащихся и комплектования классов в случае изменения объемов целевых текущих трансфертов вносит при уточнении бюджета области соответствующие изменения в соглашения о результатах по целевым текущим трансфертам с акимами районов (городов областного значения), в которых реализуется подушевое финансирование, и в план финансирования по платежам;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ежемесячно предоставляет в уполномоченный орган в области образования информацию о результатах мониторинга движения учащихся и комплектования классов, ходе реализации подушевого финансирования, расходовании средств, выделенных на финансирование образовательного процесса государственных организаций среднего образования с подушевым финансированием области.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Местный исполнительный орган района (города областного значения), в котором реализуется подушевое финансирование: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сведения о комплектовании контингента учащихся в государственных организациях среднего образования с подушевым финансированием района (города областного значения) и осуществляет мониторинг движения учащихся и комплектования классов;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обязательства об использовании по целевому назначению сумм целевых текущих трансфертов в соответствии с планом финансирования по обязательствам и на основании заключенного соглашения о результатах по целевым текущим трансфертам с местным исполнительным органом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 перечисляет суммы целевых текущих трансфертов государственным организациям среднего образования с подушевым финансированием района (города областного значения), в соответствии с планом финансирования по платежам;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мониторинга движения учащихся и комплектования классов в случае изменения объемов целевых текущих трансфертов вносит изменения в индивидуальные планы финансирования государственных организаций среднего образования с подушевым финансированием района (города областного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ежемесячно предоставляет в местный исполнительный орган области информацию о результатах мониторинга движения учащихся и комплектовании классов, ходе реализации подушевого финансирования, расходовании средств, выделенных на финансирование образовательного процесса государственных организаций среднего образования с подушевым финансированием района (города областного значения).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организации среднего образования с подушевым финансированием: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комплектование контингента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предоставляют в местный исполнительный орган района (города областного значения) информацию о комплектовании и движении контингента учащихся, ходе реализации подушевого финансирования, расходовании средств, выделенных на финансирование образовательного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ведут раздельный учет расходов, в том числе при планировании, по бюджетным программам: общеобразовательное обучение, дошкольное воспитание и обучение (реализация государственного образовательного заказа в дошкольных организациях образования) при наличии в составе организации среднего образования мини-центров;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формируют штатные расписания в разрезе всех структурных подразделений школы (школа, мини-центр при школе, интернат при школе) с указанием (делением) ставок работников в данном разрезе;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попечительским советом расходуют стимулирующую составляющую в объеме финансирования образовательного процесса.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финансирования образовательной среды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 с подушевым финансированием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образовательной среды государственных организаций среднего образования с подушевым финансированием осуществляется за счет средств соответствующих местных бюджетов в соответствии с бюджетным законодательством Республики Казахстан.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исполнительный орган области, в которой реализуется подушевое финансирование, согласовывает норматив финансирования образовательной среды государственных организаций среднего образования с подушевым финансированием района (города областного значения).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Местный исполнительный орган района (города областного значения), в котором реализуется подушевое финансирование, разрабатывает и утверждает по согласованию с местным исполнительным органом области норматив финансирования образовательной среды государственных организаций среднего образования с подушевым финансированием района (города областного значения).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организации среднего образования с подушевым финансированием предоставляют в местный исполнительный орган района (города областного значения) сведения для расчета норматива финансирования образовательной среды государственных организаций среднего образования с подушевым финансированием.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