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063e" w14:textId="0a10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в сфере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30 декабря 2013 года № 404-ОД и Министра нефти и газа Республики Казахстан от 30 декабря 2013 года № 244. Зарегистрирован в Министерстве юстиции Республики Казахстан 31 декабря 2013 года № 9054.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приказа Министра национальной экономики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Министра национальной экономики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12.07.2017 № 240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в сфере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Министра национальной экономики РК от 22.06.2016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10 мая 2006 года № 147 и Председателя Агентства Республики Казахстан по регулированию естественных монополий от 18 апреля 2006 года № 113-ОД "Об утверждении перечня видов деятельности, технологически связанных с регулируемыми услугами (товарами, работами) в сферах транспортировки нефти и (или) нефтепродуктов по магистральным трубопроводам" (зарегистрированный в Реестре государственной регистрации нормативных правовых актов за № 4243, опубликованный в газете "Юридическая газета" от 16 июня 2006 года № 109-110.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сведений об опубликовании;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 не превышающий десяти календарных дней направить копию приказа на бумажном и электронном носителе для официального опубликования в информационно-правовой системе "Әділет".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 и Вице-министра нефти и газа Республики Казахстан Акчулакова Б.У.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регистрации, подлежит официальному опубликованию и распространяется на отношения, возникшие с 1 января 2014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6"/>
        <w:gridCol w:w="5954"/>
      </w:tblGrid>
      <w:tr>
        <w:trPr>
          <w:trHeight w:val="30" w:hRule="atLeast"/>
        </w:trPr>
        <w:tc>
          <w:tcPr>
            <w:tcW w:w="6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У. Карабалин</w:t>
            </w:r>
          </w:p>
        </w:tc>
        <w:tc>
          <w:tcPr>
            <w:tcW w:w="5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2013 года №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404-ОД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</w:t>
      </w:r>
      <w:r>
        <w:br/>
      </w:r>
      <w:r>
        <w:rPr>
          <w:rFonts w:ascii="Times New Roman"/>
          <w:b/>
          <w:i w:val="false"/>
          <w:color w:val="000000"/>
        </w:rPr>
        <w:t>регулируемыми услугами (товарами, работами) в сфере по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транспортировке нефти и (или) нефтепродуктов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трубопроводам, за исключением их транспортировки в целях</w:t>
      </w:r>
      <w:r>
        <w:br/>
      </w:r>
      <w:r>
        <w:rPr>
          <w:rFonts w:ascii="Times New Roman"/>
          <w:b/>
          <w:i w:val="false"/>
          <w:color w:val="000000"/>
        </w:rPr>
        <w:t>транзита через территорию Республики Казахстан и экспорта за</w:t>
      </w:r>
      <w:r>
        <w:br/>
      </w:r>
      <w:r>
        <w:rPr>
          <w:rFonts w:ascii="Times New Roman"/>
          <w:b/>
          <w:i w:val="false"/>
          <w:color w:val="000000"/>
        </w:rPr>
        <w:t>пределы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совместного приказа Министра национальной экономики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Эксплуатация и техническое обслуживание магистральных нефтепроводов, принадлежащих сторонним организациям.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Подогрев нефти при сливе.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Дополнительный подогрев нефти для ввода депрессорной присадки.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Замещение нефти.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