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cfc0" w14:textId="577c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статистике от 9 июля 2010 года № 173 "Об утверждении Правил представления респондентами первичных статистических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31 декабря 2013 года № 340. Зарегистрирован в Министерстве юстиции Республики Казахстан 10 февраля 2014 года № 9137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9 июля 2010 года № 173 «Об утверждении Правил представления респондентами первичных статистических данных» (зарегистрированный в Реестре государственной регистрации нормативных правовых актов под № 6459, опубликованный в газете «Казахстанская правда» от 22 октября 2010 года, № 279-280 (26340-26341)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респондентами первичных статистических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При ликвидации в отчетном периоде структурного подразделения или объекта, все данные, относящиеся к нему, из статистической формы, не исключаются. В случае, когда в отчетном периоде имела место реорганизации или изменения структуры юридического лица, в статистических формах данные приводятся согласно новой структуре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ликвидации или объявления юридического лица банкротом, отчитывающееся юридическое лицо за последний отчетный период своей деятельности представляет первичные статистические данные по статистическим формам годовой периодичности.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Вновь созданные юридические лица представляют первичные статистические данные за период со дня регистрации до конца отчетного периода. В случае отсутствия деятельности, юридическое лицо представляет уведомление в соответствии с пунктом 19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В случае отсутствия деятельности более одного месяца по общегосударственным статистическим наблюдениям месячной периодичности, респондент вместо статистических форм предоставляет в территориальные органы статистики уведомление по форме согласно приложению к настоящим Правилам с указанием причин отсутствия деятельности, сроков, в течение которых данная деятельность не будет осуществляться и основных характеристиках деятельности по каждой статистической форме.»;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статистике                    А. Смаилов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респондентами первичных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статистических данных, утвержденным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340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респондентами первичных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статистических данных, утвержденным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2010 года № 173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Департамент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области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физического (юридического) лица, коды ИИН (БИН),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ОКЭД, сообщает об отсутствии деятельности по статистической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общегосударственного статистического наблюдения «___________________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(наименование)» (индекс _______, периодичность ______)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месяцев по причине 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вышеизложенным статистическая форма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представляться в Департамент статистики области (города), начиная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________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Подпись главного бухгалтера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Печать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