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8bcd" w14:textId="cf28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"Технология трикотажных, текстильных, галантерейных изделий"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30 декабря 2013 года № 457. Зарегистрирован Министерстве юстиции Республики Казахстан 5 мая 2014 года № 9395. Утратил силу приказом Министра индустрии и инфраструктурного развития Республики Казахстан от 30 января 2023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"Технология трикотажных, текстильных, галантерейных изделий".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труда и социальной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 2014 год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2013 года № 457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</w:t>
      </w:r>
      <w:r>
        <w:br/>
      </w:r>
      <w:r>
        <w:rPr>
          <w:rFonts w:ascii="Times New Roman"/>
          <w:b/>
          <w:i w:val="false"/>
          <w:color w:val="000000"/>
        </w:rPr>
        <w:t>"Технология трикотажных, текстильных, галантерейных изделий" (Трикотажное производство)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"Технология трикотажных, текстильных, галантерейных изделий" (далее – ПС) определяет в области профессиональной деятельности требования к содержанию, качеству, условиям труда, квалификации и компетенциям работников и предназначен для: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оценки профессиональной подготовленности и подтверждения соответствия квалификации специалистов.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-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компетенция – способность работника применять в профессиональной деятельности знания и умения;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(далее – ОРК)-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(далее - НРК)– структурированное описание квалификационных уровней, признаваемых на рынке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– структурированное описание трудовых функций и профессиональных задач, выполняемых работником определенного вида трудовой деятельности в рамках той или иной области профессиональной деятельности. </w:t>
      </w:r>
    </w:p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деятельности: 13.91 Производство трикотажного полотна, 14.31 – Производство вязаных и трикотажных чулочных изделий, 14.39 – Производство прочих вязаных и трикотажных изделий.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Область профессиональной деятельности: Трикотажное производство.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Основная цель области профессиональной деятельности: производство трикотажных изделий.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Виды трудовой деятельности, профессии, квалификационные уровни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 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Оператор вязально-прошивного оборудования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Квалификационный уровень по ОРК: 3. 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Возможные наименования должностей: оператор вязально-прошивного оборудования.</w:t>
      </w:r>
    </w:p>
    <w:bookmarkEnd w:id="17"/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Обобщенное описание выполняемой трудовой деятельности – производство трикотажных изделий.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9"/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условиям труда, образованию и опыту работы оператора вязально-прошивного оборудования,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Перечень единиц, определяющий трудовые функции, выполняемые оператором вязально-прошивного оборудования,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Описание единиц ПС, выполняемых оператором вязально-прошивного оборудования,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компетенциям оператора вязально-прошивного оборудования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3"/>
    <w:bookmarkStart w:name="z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Раскладчик лекал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Квалификационный уровень по ОРК: 2-3. 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Возможные наименования должностей: раскладчик лекал.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Обобщенное описание выполняемой трудовой деятельности – раскладка лекал.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к условиям труда, образованию и опыту работы раскладчика лекал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Перечень единиц ПС, определяющий трудовые функции, выполняемые раскладчиком лекал,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Описание единиц ПС, выполняемых раскладчиком лекал,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Требования к компетенциям раскладчика лекал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1"/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Техник-технолог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Квалификационный уровень по ОРК: 4. 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Возможные наименования должностей: техник-технолог.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Обобщенное описание выполняемой трудовой деятельности – разработка технологических параметров вязания изделий, расчет параметров заправки вязального оборудования, организация работы участков.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Требования к условиям труда, образованию и опыту работы техника-технолога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Перечень единиц ПС, определяющий трудовые функции, выполняемые техником-технологом,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 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Описание единиц ПС, выполняемых техником-технологом,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Требования к компетенциям техника-технолога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4 к настоящему ПС.</w:t>
      </w:r>
    </w:p>
    <w:bookmarkEnd w:id="40"/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Механик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Квалификационный уровень по ОРК: 4. 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Возможные наименования должностей: механик.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Обобщенное описание выполняемой трудовой деятельности – наладка нового оборудования и устранение неполадок действующего.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Требования к условиям труда, образованию и опыту работы механика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6"/>
    <w:bookmarkStart w:name="z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Перечень единиц ПС, определяющий трудовые функции, выполняемые механиком,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7"/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Описание единиц ПС, выполняемых механиком,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Требования к компетенциям механика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5 к настоящему ПС. </w:t>
      </w:r>
    </w:p>
    <w:bookmarkEnd w:id="49"/>
    <w:bookmarkStart w:name="z7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Кеттельщик</w:t>
      </w:r>
    </w:p>
    <w:bookmarkEnd w:id="50"/>
    <w:bookmarkStart w:name="z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Квалификационный уровень по ОРК: 3. </w:t>
      </w:r>
    </w:p>
    <w:bookmarkEnd w:id="51"/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Возможные наименования должностей: кеттельщик.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Обобщенное описание выполняемой трудовой деятельности – кетлевание узлов изделия.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4"/>
    <w:bookmarkStart w:name="z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Требования к условиям труда, образованию и опыту работы кеттельщика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5"/>
    <w:bookmarkStart w:name="z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Перечень единиц ПС, определяющий трудовые функции, выполняемые кеттельщиком,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 </w:t>
      </w:r>
    </w:p>
    <w:bookmarkEnd w:id="56"/>
    <w:bookmarkStart w:name="z8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Описание единиц ПС, выполняемых кеттельщиком, приведено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7"/>
    <w:bookmarkStart w:name="z8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Требования к компетенциям кеттельщика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к настоящему ПС.</w:t>
      </w:r>
    </w:p>
    <w:bookmarkEnd w:id="58"/>
    <w:bookmarkStart w:name="z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профессионального стандарта</w:t>
      </w:r>
    </w:p>
    <w:bookmarkEnd w:id="59"/>
    <w:bookmarkStart w:name="z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Разработчиком ПС является Министерство индустрии и новых технологий Республики Казахстан.</w:t>
      </w:r>
    </w:p>
    <w:bookmarkEnd w:id="60"/>
    <w:bookmarkStart w:name="z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"Технология трикотажных, текстильных,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галантерейных изделий"</w:t>
            </w:r>
          </w:p>
        </w:tc>
      </w:tr>
    </w:tbl>
    <w:bookmarkStart w:name="z9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деятельности, профессии, квалификационные уровни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 учетом тенденций рынка труда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согласно государственному классификатору занятий Республики Казахстан 01-2005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трикотажных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вязально-прошивного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лекал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 лекал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Кетлевание узлов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Кеттельщик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технологических параметров вязания изделий, расчет параметров заправки вязального оборудования, организация работы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нового оборудования и устранение неполадок действующего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вязального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"Технология трикотажных, текстильных,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галантерейных изделий"</w:t>
            </w:r>
          </w:p>
        </w:tc>
      </w:tr>
    </w:tbl>
    <w:bookmarkStart w:name="z9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8252 - Операторы ткацких и вязальных машин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44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73-ө-м. Зарегистрирован в Министерстве юстиции Республики Казахстан 7 марта 2013 года № 8356)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оператора вязально-прошивного оборудования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трикотажных предприятиях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медицинских противопоказаний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</w:p>
    <w:bookmarkStart w:name="z9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оператором вязально-прошивного</w:t>
      </w:r>
      <w:r>
        <w:br/>
      </w:r>
      <w:r>
        <w:rPr>
          <w:rFonts w:ascii="Times New Roman"/>
          <w:b/>
          <w:i w:val="false"/>
          <w:color w:val="000000"/>
        </w:rPr>
        <w:t>оборудования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материалов, проверка качества сырья, заправка и устранение мелких неполадок используемого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обработанного изделия</w:t>
            </w:r>
          </w:p>
        </w:tc>
      </w:tr>
    </w:tbl>
    <w:p>
      <w:pPr>
        <w:spacing w:after="0"/>
        <w:ind w:left="0"/>
        <w:jc w:val="left"/>
      </w:pPr>
    </w:p>
    <w:bookmarkStart w:name="z9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оператором</w:t>
      </w:r>
      <w:r>
        <w:br/>
      </w:r>
      <w:r>
        <w:rPr>
          <w:rFonts w:ascii="Times New Roman"/>
          <w:b/>
          <w:i w:val="false"/>
          <w:color w:val="000000"/>
        </w:rPr>
        <w:t>вязально-прошивного оборудования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Подбор и подготовка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качества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Вязальные машины различных видов и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Подбор, заправка и установка мелких неполадок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Вязальные машины различных видов и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Вязание трикотажных образцов и полотен различных переплетений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Вязальные машины различных видов и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Вязание отдельных деталей и узлов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нитки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Вязальные машины различных видов и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2-3) Вязание изделия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качества обработанной детали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 технического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качества обработанного узла, изделия</w:t>
            </w:r>
          </w:p>
        </w:tc>
      </w:tr>
    </w:tbl>
    <w:p>
      <w:pPr>
        <w:spacing w:after="0"/>
        <w:ind w:left="0"/>
        <w:jc w:val="left"/>
      </w:pPr>
    </w:p>
    <w:bookmarkStart w:name="z9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оператора</w:t>
      </w:r>
      <w:r>
        <w:br/>
      </w:r>
      <w:r>
        <w:rPr>
          <w:rFonts w:ascii="Times New Roman"/>
          <w:b/>
          <w:i w:val="false"/>
          <w:color w:val="000000"/>
        </w:rPr>
        <w:t>вязально-прошивного оборудования 3-го квалификационного уровня</w:t>
      </w:r>
      <w:r>
        <w:br/>
      </w:r>
      <w:r>
        <w:rPr>
          <w:rFonts w:ascii="Times New Roman"/>
          <w:b/>
          <w:i w:val="false"/>
          <w:color w:val="000000"/>
        </w:rPr>
        <w:t>ОРК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распознавании разновидности пряж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разновидности пряж, виды спиц, крючков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и сорта пряж, номера спиц, крючков.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распознавании дефекты пряж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дефекты пряж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дефектов пряж и технологические свойства сырья.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виды, линейную плотность и свойства применяемой пряжи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при устранении мелких неполадок оборудований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Заправлять вязальную машину и устранять мелкие неполадки оборудований;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Смена шпуль, бобин, копсов; Правка и смена игл, игловодителей, заправочных крючков и деккеров.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работы применяемого вязального оборудования, назначение механизмов и приспособлений для специальных заправок.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принцип действия и приемы обслуживания технологического оборудования, Ликвидация срывов полотна, изделий с переводом счетной цепи. Способы и периодичность чистки и смазки обслуживаемых машин и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вязании образцов различных трикотажных переплетений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Вязать образцы различных трикотажных переплетений, рассчитывать соответствующие заправочные карты, вязание полотен.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процессы петлеобразования различными способами, виды переплетений, расчеты заправок по видам переплетений; линейную плотность нити или пряжи; артикулы и размеры трикотажных изделий; рациональные приемы выполнения технологических операций, правила регулирования плотности вязания.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технологическом вязании трикотажных изделий или деталей и узлов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вязать трикотажные детали и узлы на машинах с программным управлением всех видов и классов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петлеобразования трикотажных машин различными способами, виды переплетений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технологического вязания трикотажных изделий с применением трикотажного оборудования последнего поколения.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вязать трикотажное изделие на машинах с программным управлением. Выполнять заправочные карты по вязанию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вязания трикотажного изделия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проверки качества вязанной детали, 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вязанной детали, 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детали, узла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результат проверки качества вязанного готового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вязанного готового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и дефекты готового изделия. Знать государственные стандарты, технические условия и инструкции по сортировке трикотажных изделий и полотна.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"Технология трикотажных, текстильных,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галантерейных изделий"</w:t>
            </w:r>
          </w:p>
        </w:tc>
      </w:tr>
    </w:tbl>
    <w:bookmarkStart w:name="z10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7443 - Раскладчик лекал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46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24 декабря 2012 года № 493-ө-м. Зарегистрирован в Министерстве юстиции Республики Казахстан 26 декабря 2013 года № 8232)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Раскладчик лекал (3-6 р.)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раскладчика лекал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предприятиях легкой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медицинских противопоказаний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(справка форма 086)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лет на 3 уровне</w:t>
            </w:r>
          </w:p>
        </w:tc>
      </w:tr>
    </w:tbl>
    <w:p>
      <w:pPr>
        <w:spacing w:after="0"/>
        <w:ind w:left="0"/>
        <w:jc w:val="left"/>
      </w:pPr>
    </w:p>
    <w:bookmarkStart w:name="z1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раскладчиком лекал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материалов, проверка качества сырья, устранение мелких неполадок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Раскладка и обводка контуров лекал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обмелованных деталей изделия</w:t>
            </w:r>
          </w:p>
        </w:tc>
      </w:tr>
    </w:tbl>
    <w:p>
      <w:pPr>
        <w:spacing w:after="0"/>
        <w:ind w:left="0"/>
        <w:jc w:val="left"/>
      </w:pPr>
    </w:p>
    <w:bookmarkStart w:name="z10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раскладчиком</w:t>
      </w:r>
      <w:r>
        <w:br/>
      </w:r>
      <w:r>
        <w:rPr>
          <w:rFonts w:ascii="Times New Roman"/>
          <w:b/>
          <w:i w:val="false"/>
          <w:color w:val="000000"/>
        </w:rPr>
        <w:t>лекал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Подбор и подготовка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качества сырья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лекала, раскройный стол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Предварительная раскладка лекал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Раскладка лекал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Материал, лекала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Обводка контуров деталей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Обмелованный настил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качества обмелованной детали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Обмелованный настил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качества обмелованного настила</w:t>
            </w:r>
          </w:p>
        </w:tc>
      </w:tr>
    </w:tbl>
    <w:p>
      <w:pPr>
        <w:spacing w:after="0"/>
        <w:ind w:left="0"/>
        <w:jc w:val="left"/>
      </w:pPr>
    </w:p>
    <w:bookmarkStart w:name="z10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раскладчика лекал</w:t>
      </w:r>
      <w:r>
        <w:br/>
      </w:r>
      <w:r>
        <w:rPr>
          <w:rFonts w:ascii="Times New Roman"/>
          <w:b/>
          <w:i w:val="false"/>
          <w:color w:val="000000"/>
        </w:rPr>
        <w:t>3-го квалификационного уровня ОРК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распознавании разновидностей материалов, определении дефектностей тканей, рациональной раскладки лекал.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разновидности материалов, определять дефектность тканей, рациональной раскладки лекал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рациональной раскладки и обводки контуров лекал деталей изделий; виды и свойства материалов; способы настилания; нормативно-техническую документацию; методы и приемы измерения площадей лекал; количество деталей в изделии; нормы расхода материалов; принцип работы обслуживаемых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распознавании разновидностей материалов, определение дефектностей тканей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разновидности материалов, определять дефектность тканей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свойства материалов; способы настилания; нормативно-техническую документацию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производстве рациональных раскладок лекал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рациональную раскладку лекал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измерения площадей лекал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предполагающая ограниченную ответственность и определенную степень самостоятельности при производстве раскладки лекал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Производить раскладку лекал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деталей в изделии; нормы расхода материалов</w:t>
            </w:r>
          </w:p>
        </w:tc>
      </w:tr>
    </w:tbl>
    <w:p>
      <w:pPr>
        <w:spacing w:after="0"/>
        <w:ind w:left="0"/>
        <w:jc w:val="left"/>
      </w:pPr>
    </w:p>
    <w:bookmarkStart w:name="z1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Требования к компетенциям раскладчика лекал</w:t>
      </w:r>
      <w:r>
        <w:br/>
      </w:r>
      <w:r>
        <w:rPr>
          <w:rFonts w:ascii="Times New Roman"/>
          <w:b/>
          <w:i w:val="false"/>
          <w:color w:val="000000"/>
        </w:rPr>
        <w:t>4-го квалификационного уровня ОРК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проведения обводок контуров лекал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обводку контуров лекал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и требования к технологической обводки контуров лекал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проверки качества обмелованной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обмелованной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обмелованной детали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проверки качества обработанного настила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обработанного настила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обработанного настила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"Технология трикотажных, текстильных,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галантерейных изделий"</w:t>
            </w:r>
          </w:p>
        </w:tc>
      </w:tr>
    </w:tbl>
    <w:bookmarkStart w:name="z10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 – техник-технолог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bookmarkStart w:name="z10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техника-технолога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предприятиях по производству трикотажных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 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техника без категории не менее 2 лет</w:t>
            </w:r>
          </w:p>
        </w:tc>
      </w:tr>
    </w:tbl>
    <w:p>
      <w:pPr>
        <w:spacing w:after="0"/>
        <w:ind w:left="0"/>
        <w:jc w:val="left"/>
      </w:pPr>
    </w:p>
    <w:bookmarkStart w:name="z10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техником-технологом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материалов, проверка качества сырья, устранение мелких неполадок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проектно-технической документации, организация рабочей деятельности вязальщиц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трикотажного изделия, контроль за соблюдением требований охраны труда.</w:t>
            </w:r>
          </w:p>
        </w:tc>
      </w:tr>
    </w:tbl>
    <w:p>
      <w:pPr>
        <w:spacing w:after="0"/>
        <w:ind w:left="0"/>
        <w:jc w:val="left"/>
      </w:pPr>
    </w:p>
    <w:bookmarkStart w:name="z11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</w:t>
      </w:r>
      <w:r>
        <w:br/>
      </w:r>
      <w:r>
        <w:rPr>
          <w:rFonts w:ascii="Times New Roman"/>
          <w:b/>
          <w:i w:val="false"/>
          <w:color w:val="000000"/>
        </w:rPr>
        <w:t>техником-технологом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Подбор и подготовка пряж,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Проверка качества сырья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Подбор, заправка и установка мелких неполадок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Пряжа, карта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Разработка технологических параметров заправки вязания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Заправочная карта, 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Организация процесса вязания опытных образцов.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распланировки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Организация работы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Табель технического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качества вязанной детали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 Проверка качества вязанного изделия</w:t>
            </w:r>
          </w:p>
        </w:tc>
      </w:tr>
    </w:tbl>
    <w:p>
      <w:pPr>
        <w:spacing w:after="0"/>
        <w:ind w:left="0"/>
        <w:jc w:val="left"/>
      </w:pPr>
    </w:p>
    <w:bookmarkStart w:name="z11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техника-технолога</w:t>
      </w:r>
      <w:r>
        <w:br/>
      </w:r>
      <w:r>
        <w:rPr>
          <w:rFonts w:ascii="Times New Roman"/>
          <w:b/>
          <w:i w:val="false"/>
          <w:color w:val="000000"/>
        </w:rPr>
        <w:t>4-го квалификационного уровня ОРК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подбор и подготовка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разновидности пряж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пряж их сортность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сырья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дефекты пряж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дефектов пряж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подбор, установка мелких неполадок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Заправлять оборудование и устранять мелкие неполадки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работы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разработку технологических параметров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Разрабатывать технологические параметры заправки для вязания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Принципы работы трикотажных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вязание опытных образцов.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Вязать опытные образцы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Режимы технологической обработки отдельных узлов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организацию работы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работу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организации труда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вязанной детали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вязанной детали, узла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вязанной детали, узла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вязанного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Проверять качество готового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изделия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"Технология трикотажных, текстильных,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галантерейных изделий"</w:t>
            </w:r>
          </w:p>
        </w:tc>
      </w:tr>
    </w:tbl>
    <w:bookmarkStart w:name="z11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3115 - 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bookmarkStart w:name="z11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механика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предприятиях по производству трикотажных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техника без категории не менее 2 лет</w:t>
            </w:r>
          </w:p>
        </w:tc>
      </w:tr>
    </w:tbl>
    <w:p>
      <w:pPr>
        <w:spacing w:after="0"/>
        <w:ind w:left="0"/>
        <w:jc w:val="left"/>
      </w:pPr>
    </w:p>
    <w:bookmarkStart w:name="z11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механиком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Наладка нового оборудования и устранение неполадок действующего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работы трикотажного оборудования</w:t>
            </w:r>
          </w:p>
        </w:tc>
      </w:tr>
    </w:tbl>
    <w:p>
      <w:pPr>
        <w:spacing w:after="0"/>
        <w:ind w:left="0"/>
        <w:jc w:val="left"/>
      </w:pPr>
    </w:p>
    <w:bookmarkStart w:name="z11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механиком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1.1: Подбор и подготовка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1.2: Проверка качества и комплектовка частей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2.1: Наладка нового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Трикотажное оборудование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2.2: Устранение неполадок действующего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3.1: Проверка качества работы оборудования, изготовив опытные образцы</w:t>
            </w:r>
          </w:p>
        </w:tc>
      </w:tr>
    </w:tbl>
    <w:p>
      <w:pPr>
        <w:spacing w:after="0"/>
        <w:ind w:left="0"/>
        <w:jc w:val="left"/>
      </w:pPr>
    </w:p>
    <w:bookmarkStart w:name="z1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механика 4-го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подбор и подготовка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подбирать и подготовить соответствующие инструменты и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принцип работы механизмов трикотажного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проверку качества и комплектовку частей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распознавать и проверять качество и количество комплектующих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Знать основные принципы работы применяемого оборудования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наладку нового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налаживать новое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Знать принципы работы трикотажных машин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устранение неполадок действующего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Уметь устранять неполадки действующего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Знать режимы технологии производства трикотажных изделий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ответственность за проверку качества работы оборудования, изготовив опытные образцы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Проверить качество работы оборудования, изготовив опытные образцы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и режимы работ оборудования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"Технология трикотажных, текстильных,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галантерейных изделий"</w:t>
            </w:r>
          </w:p>
        </w:tc>
      </w:tr>
    </w:tbl>
    <w:bookmarkStart w:name="z11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Связь с действующими нормативными документами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8262 - Кеттельщик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44 "Льняное производство"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26 февраля 2013 года № 73-ө-м. Зарегистрирован в Министерстве юстиции Республики Казахстан 7 марта 2013 года № 8356)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Кеттельщик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</w:p>
    <w:bookmarkStart w:name="z12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Требования к условиям труда, образованию и</w:t>
      </w:r>
      <w:r>
        <w:br/>
      </w:r>
      <w:r>
        <w:rPr>
          <w:rFonts w:ascii="Times New Roman"/>
          <w:b/>
          <w:i w:val="false"/>
          <w:color w:val="000000"/>
        </w:rPr>
        <w:t>опыту работы кеттельщика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Возможные места работы по профессии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и аттестованные рабочие места на предприятиях по производству трикотажных изделий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медицинских противопоказаний (справка форма 086)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инструктажа по технике безопасности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</w:p>
    <w:bookmarkStart w:name="z12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Перечень единиц ПС, определяющий трудовые</w:t>
      </w:r>
      <w:r>
        <w:br/>
      </w:r>
      <w:r>
        <w:rPr>
          <w:rFonts w:ascii="Times New Roman"/>
          <w:b/>
          <w:i w:val="false"/>
          <w:color w:val="000000"/>
        </w:rPr>
        <w:t>функции, выполняемые кеттельщиком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 подготовка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Кеттлевка чулочно-носочных, перчаточных изделий и верхнего трикотажа на кеттельной машине и вручную.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качества работы</w:t>
            </w:r>
          </w:p>
        </w:tc>
      </w:tr>
    </w:tbl>
    <w:p>
      <w:pPr>
        <w:spacing w:after="0"/>
        <w:ind w:left="0"/>
        <w:jc w:val="left"/>
      </w:pPr>
    </w:p>
    <w:bookmarkStart w:name="z12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Описание единиц ПС, выполняемых кеттельщиком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трудовой функции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Задачи(трудовые действия)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Подбор и подготовка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Заправка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Трикотажное 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Прием и подготовка изделий к кеттлевке. Надевание петель изделия на токоляфонтурыкеттельной машины с лицевой и изнаночной стороны по одному горизонтальному разделительному ряду, петельному столбику или косому срезу деталей изделий без пропусков токолей или петель.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приспособления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Заправка сшивающего механизма кеттельной машины. Ликвидация обрыва нити. Смена шпули. При ручной кеттлевке деталей изделий верхнего трикотажа с коттонных машин с самобортовкой - вшивание швейной иглой вручную петля в петлю по петельному столбику воротника в джемперах, бортиков, рукавов и боков.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Проверка качества закеттлеванных изделий, съем и складирование их в установленном порядке. Обмахивание, чистка кеттельной машины и смазка трущихся поверхностей.</w:t>
            </w:r>
          </w:p>
        </w:tc>
      </w:tr>
    </w:tbl>
    <w:p>
      <w:pPr>
        <w:spacing w:after="0"/>
        <w:ind w:left="0"/>
        <w:jc w:val="left"/>
      </w:pPr>
    </w:p>
    <w:bookmarkStart w:name="z12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Требования к компетенциям кеттельщика 3-го</w:t>
      </w:r>
      <w:r>
        <w:br/>
      </w:r>
      <w:r>
        <w:rPr>
          <w:rFonts w:ascii="Times New Roman"/>
          <w:b/>
          <w:i w:val="false"/>
          <w:color w:val="000000"/>
        </w:rPr>
        <w:t>квалификационного уровня ОРК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 профессиональные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и навыки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подбор и подготовку материалов и эксплуатацию кеттельной машины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Подбирать и подготовить соответствующие инструменты и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 правила эксплуатации кеттельной машины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проверку качества и комплектовку частей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Распознавать и проверять качество и количество комплектующих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работы применяемого оборудования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операции куттлевания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Выполнять операцию кеттлевания с применением различных приспособлений и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и позиции токолей, игл и петлителей, применяемых для кеттлевки; виды и линейную плотность пряжи и нитей, артикулы изделий и структуру переплетений; методы определения сортности изделий.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выполнение технологических операций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Составлять расчеты по кеттлеванию отдельных узлов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Режимы технологической обработки трикотажных изделий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 по реализации нормы под руководством, предусматривающая самостоятельное планирование, ответственность за проверку качества готового образца.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Проверить качество работы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качества трикотажного изделия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"Технология трикотажных, текстильных,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галантерейных изделий"</w:t>
            </w:r>
          </w:p>
        </w:tc>
      </w:tr>
    </w:tbl>
    <w:bookmarkStart w:name="z12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согласования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регистрационный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