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5f74" w14:textId="e105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2013 года № 172/24-5. Зарегистрировано Департаментом юстиции Акмолинской области 9 января 2014 года № 3942. Утратило силу в связи с истечением срока применения - (письмо Целиноградского районного маслихата Акмолинской области от 15 января 2015 года № 01-04/1)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Целиноградского районного маслихата Акмолинской области от 15.01.2015 № 01-04/1).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15 305 481,3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814 631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16 851,8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223 664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14 250 334,5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15 720 579, 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53 669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58 338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-489 267,6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489 267,6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58 338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435 598,6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25.11.2014 </w:t>
      </w:r>
      <w:r>
        <w:rPr>
          <w:rFonts w:ascii="Times New Roman"/>
          <w:b w:val="false"/>
          <w:i w:val="false"/>
          <w:color w:val="000000"/>
          <w:sz w:val="28"/>
        </w:rPr>
        <w:t>№ 255/37-5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2014 год предусмотрен объем субвенции, передаваемой из областного бюджета бюджету района в сумме 2 563 189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2014 год предусмотрено погашение основного долга по бюджетным кредитам, выделенных в 2010, 2011, 2012 и 2013 годах, для реализации мер социальной поддержки специалистов в сумме 4 669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2014 год целевые текущие трансферты: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721 279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12 291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4 020 тысяч тенге – на повышение оплаты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14 581 тысяч тенге –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 тысяч тенге –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510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164 332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42 898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907 тысяч тенге – на организацию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3 594 тысяч тенге – на возмещение владельцам стоимости (до 50 процентов) изымаемых и уничтожаемых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27 228 тысяч тенге – на приобретение блочно-модульных котельных для школ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4 111 тысяч тенге – на приобретение спортивного инвентаря для школ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10 000 тысяч тенге – на благоустройство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69 622 тысяч тенге – на возмещение убытков землепользователям или собственникам земельных участков при принудительном отчуждении земельных участков для создания зеленой зоны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10 000 тысяч тенге – на разработку градостроительной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9 543 тысяч тенге – на завершение отопительного сезона объектов теплоснабжения.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Целиноградского районного маслихата Акмолинской области от 14.03.2014 </w:t>
      </w:r>
      <w:r>
        <w:rPr>
          <w:rFonts w:ascii="Times New Roman"/>
          <w:b w:val="false"/>
          <w:i w:val="false"/>
          <w:color w:val="000000"/>
          <w:sz w:val="28"/>
        </w:rPr>
        <w:t>№ 193/27-5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01.01.2014); от 28.04.2014 </w:t>
      </w:r>
      <w:r>
        <w:rPr>
          <w:rFonts w:ascii="Times New Roman"/>
          <w:b w:val="false"/>
          <w:i w:val="false"/>
          <w:color w:val="000000"/>
          <w:sz w:val="28"/>
        </w:rPr>
        <w:t>№ 211/29-5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08.07.2014 </w:t>
      </w:r>
      <w:r>
        <w:rPr>
          <w:rFonts w:ascii="Times New Roman"/>
          <w:b w:val="false"/>
          <w:i w:val="false"/>
          <w:color w:val="000000"/>
          <w:sz w:val="28"/>
        </w:rPr>
        <w:t>№ 224/31-5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2014 год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1 348 199 тысяч тенге –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1 842 519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1 405 525 тысяч тенге – на развитие систем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161 988 тысяч тенге –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2 994 028 тысяч тенге – на развитие теплоэнергетической системы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500 000 тысяч тенге –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502 669,6 тысяч тенге –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143 253,3 тысяч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445 396,5 тысяч тенге – на развитие теплоэнергетической системы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828 068 тысяч тенге –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131 204 тысяч тенге –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7 702,9 тысяч тенге – на проектирование, развитие, обустройство и (или) приобретение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Целиноградского районного маслихата Акмолинской области от 14.03.2014 </w:t>
      </w:r>
      <w:r>
        <w:rPr>
          <w:rFonts w:ascii="Times New Roman"/>
          <w:b w:val="false"/>
          <w:i w:val="false"/>
          <w:color w:val="000000"/>
          <w:sz w:val="28"/>
        </w:rPr>
        <w:t>№ 193/27-5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01.01.2014); от 28.04.2014 </w:t>
      </w:r>
      <w:r>
        <w:rPr>
          <w:rFonts w:ascii="Times New Roman"/>
          <w:b w:val="false"/>
          <w:i w:val="false"/>
          <w:color w:val="000000"/>
          <w:sz w:val="28"/>
        </w:rPr>
        <w:t>№ 211/29-5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08.07.2014 </w:t>
      </w:r>
      <w:r>
        <w:rPr>
          <w:rFonts w:ascii="Times New Roman"/>
          <w:b w:val="false"/>
          <w:i w:val="false"/>
          <w:color w:val="000000"/>
          <w:sz w:val="28"/>
        </w:rPr>
        <w:t>№ 224/31-5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2014 год вознаграждения по бюджетным кредитам из республиканского бюджета на реализацию мер по оказанию социальной поддержки специалистов в сумме 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2014 год кредит из республиканского бюджета для реализации мер социальной поддержки специалистов в сумме 55 560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специалистам образования, социального обеспечения, культуры и спорта, работающим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развития районного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районных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по администраторам аппаратов акимов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Г.Саптаякова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Б.Мауленов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bookmarkStart w:name="z7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года № 172/24-5 </w:t>
      </w:r>
    </w:p>
    <w:bookmarkEnd w:id="1"/>
    <w:bookmarkStart w:name="z7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Целиноградского районного маслихата Акмолинской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№ 255/37-5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3"/>
        <w:gridCol w:w="828"/>
        <w:gridCol w:w="703"/>
        <w:gridCol w:w="8183"/>
        <w:gridCol w:w="248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15305481,3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814631,0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52428,0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52428,0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364184,0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364184,0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350795,0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249365,0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40994,0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57800,0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38773,0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25795,0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16851,8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1538,8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11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12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223664,0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215902,0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215902,0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14250334,5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14250334,5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14250334,5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15720579,9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296111,0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273008,0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16265,0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68330,0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68330,0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188413,0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186428,0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22072,0</w:t>
            </w:r>
          </w:p>
        </w:tc>
      </w:tr>
      <w:tr>
        <w:trPr>
          <w:trHeight w:val="10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18932,0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5468863,2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931991,6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931991,6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156690,0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775301,6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2513025,6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2508625,6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2508625,6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2023846,0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121397,9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11055,0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32920,0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55577,9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1902448,1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1902448,1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135433,6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92844,0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92844,0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9037,0</w:t>
            </w:r>
          </w:p>
        </w:tc>
      </w:tr>
      <w:tr>
        <w:trPr>
          <w:trHeight w:val="9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42589,6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42505,6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16761,6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4888275,5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1909427,9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1886291,9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31660,0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1854631,9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2960964,6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2725091,1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990056,0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1735035,1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235873,5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235873,5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150534,3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78736,0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78736,0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78736,0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12048,3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2426,0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1391,3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1391,3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11508,0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6408,0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3465250,3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3465250,3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3465250,3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3465250,3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165459,0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32681,0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89880,0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89880,0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69622,0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42898,0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60625,0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60625,0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15013,0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12237,0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2776,0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45612,0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11612,0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638880,0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629993,0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629993,0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623966,0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8887,0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8887,0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64875,0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8792,0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8792,0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6117,0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384655,2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384655,2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384655,2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351783,6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32871,6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53669,0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-489267,6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489267,6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435598,6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435598,6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435598,6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435598,6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435598,6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435598,6</w:t>
            </w:r>
          </w:p>
        </w:tc>
      </w:tr>
    </w:tbl>
    <w:bookmarkStart w:name="z7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года № 172/24-5 </w:t>
      </w:r>
    </w:p>
    <w:bookmarkEnd w:id="3"/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414"/>
        <w:gridCol w:w="535"/>
        <w:gridCol w:w="535"/>
        <w:gridCol w:w="8990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11 182 557,0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737 578,0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36 542,0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385 397,0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385 397,0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270 837,0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160 563,0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40 763,0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66 875,0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40 282,0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27 880,0</w:t>
            </w:r>
          </w:p>
        </w:tc>
      </w:tr>
      <w:tr>
        <w:trPr>
          <w:trHeight w:val="9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4 236,0</w:t>
            </w:r>
          </w:p>
        </w:tc>
      </w:tr>
      <w:tr>
        <w:trPr>
          <w:trHeight w:val="7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4 264,0 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88 402,0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88 402,0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88 402,0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10 348 077,0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10 348 077,0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11 182 557,0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244 614,0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230 236,0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62 989,0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62 989,0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153 005,0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153 005,0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12 952,0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12 952,0</w:t>
            </w:r>
          </w:p>
        </w:tc>
      </w:tr>
      <w:tr>
        <w:trPr>
          <w:trHeight w:val="9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12 952,0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3 243 597,0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153 567,0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153 567,0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153 567,0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2 358 382,0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2 252,0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2 252,0 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2 356 130,0 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2 356 130,0 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731 648,0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60 448,0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11 585,0</w:t>
            </w:r>
          </w:p>
        </w:tc>
      </w:tr>
      <w:tr>
        <w:trPr>
          <w:trHeight w:val="7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27 018,0</w:t>
            </w:r>
          </w:p>
        </w:tc>
      </w:tr>
      <w:tr>
        <w:trPr>
          <w:trHeight w:val="6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21 845,0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671 200,0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671 200,0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112 830,0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92 243,0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92 243,0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19 870,0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6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17 596,0</w:t>
            </w:r>
          </w:p>
        </w:tc>
      </w:tr>
      <w:tr>
        <w:trPr>
          <w:trHeight w:val="10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20 587,0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20 587,0</w:t>
            </w:r>
          </w:p>
        </w:tc>
      </w:tr>
      <w:tr>
        <w:trPr>
          <w:trHeight w:val="7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20 262,0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4 184 941,0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2 509 481,0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2 500 000,0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2 500 000,0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7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1 662 639,0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1 607 639,0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673 501,0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934 138,0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и коммунального хозяйства района (города областного значения)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12 821,0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12 821,0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12 821,0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144 272,0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76 493,0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76 493,0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76 493,0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2 426,0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41 484,0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29 843,0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20 732,0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9 111,0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11 641,0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11 641,0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21 273,0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7 278,0</w:t>
            </w:r>
          </w:p>
        </w:tc>
      </w:tr>
      <w:tr>
        <w:trPr>
          <w:trHeight w:val="6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7 420,0</w:t>
            </w:r>
          </w:p>
        </w:tc>
      </w:tr>
      <w:tr>
        <w:trPr>
          <w:trHeight w:val="8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6 570,0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6 575,0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2 102 656,0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2 102 656,0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2 102 656,0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2 102 656,0 </w:t>
            </w:r>
          </w:p>
        </w:tc>
      </w:tr>
      <w:tr>
        <w:trPr>
          <w:trHeight w:val="6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31 537,0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20 300,0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11 436,0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8 864,0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11 237,0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27 309,0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27 309,0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15 136,0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15 136,0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12 173,0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1 013 646,0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1 005 000,0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8 646,0</w:t>
            </w:r>
          </w:p>
        </w:tc>
      </w:tr>
      <w:tr>
        <w:trPr>
          <w:trHeight w:val="7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8 646,0</w:t>
            </w:r>
          </w:p>
        </w:tc>
      </w:tr>
      <w:tr>
        <w:trPr>
          <w:trHeight w:val="6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75 435,0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6 070,0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69 365,0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6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7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года № 172/24-5 </w:t>
      </w:r>
    </w:p>
    <w:bookmarkEnd w:id="5"/>
    <w:bookmarkStart w:name="z7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397"/>
        <w:gridCol w:w="540"/>
        <w:gridCol w:w="609"/>
        <w:gridCol w:w="8924"/>
        <w:gridCol w:w="27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9 244 498,0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771 921,0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36 542,0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412 375,0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412 375,0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277 789,0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160 779,0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42 818,0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71 556,0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40 695,0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4 133,0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8 682,0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27 880,0</w:t>
            </w:r>
          </w:p>
        </w:tc>
      </w:tr>
      <w:tr>
        <w:trPr>
          <w:trHeight w:val="9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4 236,0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4 264,0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88 402,0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88 402,0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88 402,0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8 375 675,0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8 375 675,0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8 375 675,0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9 244 498,0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252 846,0</w:t>
            </w:r>
          </w:p>
        </w:tc>
      </w:tr>
      <w:tr>
        <w:trPr>
          <w:trHeight w:val="6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238 468,0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14 576,0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14 576,0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67 674,0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67 674,0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156 218,0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156 218,0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6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6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12 952,0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12 952,0</w:t>
            </w:r>
          </w:p>
        </w:tc>
      </w:tr>
      <w:tr>
        <w:trPr>
          <w:trHeight w:val="9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12 952,0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1 840,0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2 864 575,0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153 567,0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153 567,0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153 567,0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2 248 669,0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2 246 286,0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2 246 286,0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462 339,0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62 339,0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11 585,0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28 909,0</w:t>
            </w:r>
          </w:p>
        </w:tc>
      </w:tr>
      <w:tr>
        <w:trPr>
          <w:trHeight w:val="6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21 845,0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115 917,0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95 182,0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95 182,0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20 008,0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2 585,0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14 060,0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1 324,0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18 827,0</w:t>
            </w:r>
          </w:p>
        </w:tc>
      </w:tr>
      <w:tr>
        <w:trPr>
          <w:trHeight w:val="10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11 662,0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20 735,0</w:t>
            </w:r>
          </w:p>
        </w:tc>
      </w:tr>
      <w:tr>
        <w:trPr>
          <w:trHeight w:val="7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20 387,0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3 181 243,0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3 112 898,0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3 103 417,0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3 103 417,0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7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154 421,0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81 848,0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81 848,0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81 848,0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44 341,0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31 932,0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22 183,0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9 749,0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12 409,0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12 409,0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22 858,0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7 793,0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8 030,0</w:t>
            </w:r>
          </w:p>
        </w:tc>
      </w:tr>
      <w:tr>
        <w:trPr>
          <w:trHeight w:val="8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7 035,0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1 358 240,0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1 358 240,0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1 358 240,0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1 358 240,0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33 668,0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21 644,0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12 237,0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12 237,0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9 407,0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8 307,0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12 024,0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12 024,0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12 024,0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28 699,0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28 699,0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15 674,0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15 674,0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13 025,0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13 025,0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1 176 909,0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1 167 658,0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1 162 658,0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1 162 658,0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9 251,0</w:t>
            </w:r>
          </w:p>
        </w:tc>
      </w:tr>
      <w:tr>
        <w:trPr>
          <w:trHeight w:val="7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9 251,0 </w:t>
            </w:r>
          </w:p>
        </w:tc>
      </w:tr>
      <w:tr>
        <w:trPr>
          <w:trHeight w:val="6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9 251,0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76 140,0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6 457,0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69 683,0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8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года № 172/24-5 </w:t>
      </w:r>
    </w:p>
    <w:bookmarkEnd w:id="7"/>
    <w:bookmarkStart w:name="z8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районного бюджета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36"/>
        <w:gridCol w:w="732"/>
        <w:gridCol w:w="775"/>
        <w:gridCol w:w="11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8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172/24-5</w:t>
      </w:r>
    </w:p>
    <w:bookmarkEnd w:id="9"/>
    <w:bookmarkStart w:name="z8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25"/>
        <w:gridCol w:w="530"/>
        <w:gridCol w:w="12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года № 172/24-5 </w:t>
      </w:r>
    </w:p>
    <w:bookmarkEnd w:id="11"/>
    <w:bookmarkStart w:name="z8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 администраторам аппаратов акимов сельских округов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Целиноградского районного маслихата Акмолинской области от 22.10.2014 </w:t>
      </w:r>
      <w:r>
        <w:rPr>
          <w:rFonts w:ascii="Times New Roman"/>
          <w:b w:val="false"/>
          <w:i w:val="false"/>
          <w:color w:val="ff0000"/>
          <w:sz w:val="28"/>
        </w:rPr>
        <w:t>№ 251/36-5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862"/>
        <w:gridCol w:w="798"/>
        <w:gridCol w:w="8349"/>
        <w:gridCol w:w="27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264127,0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186428,0</w:t>
            </w:r>
          </w:p>
        </w:tc>
      </w:tr>
      <w:tr>
        <w:trPr>
          <w:trHeight w:val="100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186428,0</w:t>
            </w:r>
          </w:p>
        </w:tc>
      </w:tr>
      <w:tr>
        <w:trPr>
          <w:trHeight w:val="130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186428,0</w:t>
            </w:r>
          </w:p>
        </w:tc>
      </w:tr>
      <w:tr>
        <w:trPr>
          <w:trHeight w:val="40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10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4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</w:p>
        </w:tc>
      </w:tr>
      <w:tr>
        <w:trPr>
          <w:trHeight w:val="9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  <w:tr>
        <w:trPr>
          <w:trHeight w:val="9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3"/>
        <w:gridCol w:w="2319"/>
        <w:gridCol w:w="2319"/>
        <w:gridCol w:w="2319"/>
        <w:gridCol w:w="2320"/>
        <w:gridCol w:w="2320"/>
      </w:tblGrid>
      <w:tr>
        <w:trPr>
          <w:trHeight w:val="171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Родина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11483,0</w:t>
            </w:r>
          </w:p>
        </w:tc>
      </w:tr>
      <w:tr>
        <w:trPr>
          <w:trHeight w:val="40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42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48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54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9"/>
        <w:gridCol w:w="2319"/>
        <w:gridCol w:w="2319"/>
        <w:gridCol w:w="2003"/>
        <w:gridCol w:w="2320"/>
        <w:gridCol w:w="2320"/>
      </w:tblGrid>
      <w:tr>
        <w:trPr>
          <w:trHeight w:val="171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Рахымжана Кошкарбаева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Тасты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Косшынского аульного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11734,6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11604,7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10479,3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23399,9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17196,2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9674,7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8964,1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15229,1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12733,2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9674,7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8964,1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15229,1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12733,2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9674,7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8964,1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15229,1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12733,2</w:t>
            </w:r>
          </w:p>
        </w:tc>
      </w:tr>
      <w:tr>
        <w:trPr>
          <w:trHeight w:val="40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55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48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54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2359"/>
        <w:gridCol w:w="2124"/>
        <w:gridCol w:w="2124"/>
        <w:gridCol w:w="2551"/>
        <w:gridCol w:w="2702"/>
      </w:tblGrid>
      <w:tr>
        <w:trPr>
          <w:trHeight w:val="171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Оразакского сельского округа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Шалкарского аульного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Акмол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9932,7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42335,5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14327,8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11502,0</w:t>
            </w:r>
          </w:p>
        </w:tc>
      </w:tr>
      <w:tr>
        <w:trPr>
          <w:trHeight w:val="405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20889,2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727,8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20889,2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727,8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20889,2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727,8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