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533f" w14:textId="e375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Шортандинского района от 13 декабря 2012 года № А-12/391 "Об организации общественных работ в Шортандинском районе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17 октября 2013 года № А-9/229. Зарегистрировано Департаментом юстиции Акмолинской области 21 ноября 2013 года № 3888. Утратило силу постановлением акимата Шортандинского района Акмолинской области от 23 октября 2014 года № А-9/241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23.10.2014 № А-9/241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от 13 декабря 2012 года № А-12/391 «Об организации общественных работ в Шортандинском районе в 2013 году» (зарегистрированное в Реестре государственной регистрации нормативных правовых актов № 3567, опубликованное 12 января 2013 года в районной газете «Өрлеу» и 12 января 2013 года в районной газете «Вести»)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со статьей 31 Закона Республики Казахстан от 23 января 2001 года «О местном государственном управлении и самоуправлении в Республике Казахстан», статьями 7, 20 Закона Республики Казахстан от 23 января 2001 года «О занятости населения», пунктами 7, 8 Правил организации и финансирования общественных работ, утвержденных постановлением Правительства Республики Казахстан от 19 июня 2001 года № 836,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Г.Садвокасова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