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481a" w14:textId="77f4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декабря 2013 года № 428. Зарегистрировано Департаментом юстиции Актюбинской области 16 января 2014 года № 3740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17-3)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энзоотических болезней животных, профилактика и диагностика которых осуществляется за счет средств местного бюджета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Болезни общие нескольким видам животных: псороптоз, арахнозы.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перечня с изменением, внесенным постановлением акимата Актюбинской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Болезни крупного рогатого скота: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Болезни мелкого рогатого скота: гельминтозы, эстроз.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Болезни лошадей: мыт.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Болезни свиней: 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