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5a21" w14:textId="f135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Каргалинского районного маслихата от 22 октября 2008 года № 90 "Об установлении повышенных на двадцать пять процентов должностных окладов и тарифных ставок специалистам, работающим в сельских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29 марта 2013 года № 99. Зарегистрировано Департаментом юстиции Актюбинской области 19 апреля 2013 года № 3565. Утратило силу решением маслихата Каргалинского района Актюбинской области от 22 декабря 2016 года № 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Каргалинского района Актюбинской области от 22.12.2016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с изменениями, внесенными - решением маслихата Каргалинского района Актюбинской области от 21.10.2014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установлении повышенных на двадцать пять процентов должностных окладов и тарифных ставок специалистам, работающим в аульной (сельской) местности" от 22 октября 2008 года № 90 (зарегистрировано в Реестре государственной регистрации нормативных правовых актов № 3-6-73, опубликовано за № 54 от 18 ноября 2008 года в районной газете "Қарғалы") следующее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"культуры и спорта" заменить словами "культуры, спорта и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Н. Альбекова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Жылкыбеков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