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d13c" w14:textId="db3d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80 "О бюджете Каргалинского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30 июля 2013 года № 135. Зарегистрировано Департаментом юстиции Актюбинской области 22 августа 2013 года № 3640.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2013-2015 годы" от 21 декабря 2012 года № 80 (зарегистрировано в Реестре государственной регистрации нормативных правовых актов № 3490, опубликовано 22 января 2013 года в районной газете "Қарғалы" за № 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"2 276 717" заменить цифрами "2 296 065",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"1 797 147" заменить цифрами "1 816 495";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"2 349 219" заменить цифрами "2 368 567";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"255" заменить цифрами "250",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3 900 тысяч тенге -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15 453 тысяч тенге - на ремонт объектов в рамках развития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Г.Нуредилова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2013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2013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