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38ad" w14:textId="e4f3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20 декабря 2013 года № 172. Зарегистрировано Департаментом юстиции Актюбинской области 22 января 2014 года № 3762. Утратило силу решением Каргалинского районного маслихата Актюбинской области от 07 декабря 2018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Каргалинского района Актюбинской области от 27.07.2016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5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Каргалинского района в размере 5 (пяти) месячных расчетных показателей один раз в год за счет бюджетных средств.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