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05a4" w14:textId="ce10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
образования, социального обеспечения, культуры, спорта и ветеринарии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28 марта 2013 года № 75. Зарегистрировано Департаментом юстиции Актюбинской области 19 апреля 2013 года № 3563. Утратило силу решением маслихата Кобдинского района Актюбинской области от 28 марта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28.03.2014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Кобдинского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А.Клютов                      Л.Исмагамбетова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