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fd3a" w14:textId="585f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Шалкарского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24 сентября 2013 года № 102. Зарегистрировано Департаментом юстиции Актюбинской области 9 октября 2013 года № 3650. Утратило силу решением маслихата Шалкарского района Актюбинской области от 19 октября 2018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Шалкарского района Актюбинской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Шалкарского района в размере 5 (пяти) месячных расчетных показателей один раз в год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