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dd86" w14:textId="bb1d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области от 4 мая 2010 года N 60 "Об установлении водоохранных зон и полос, режима их хозяйственного использования в пределах административных границ Алматинской области на реках Малая Алматинка, Каскелен, Талгар, Есик, Каратал и Коксу"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25 декабря 2013 года N 407. Зарегистрировано Департаментом юстиции Алматинской области 13 января 2014 года N 2555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Водного Кодекса Республики Казaхстан от 9 июля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2004 года N 42 "Об утверждении Правил установления водоохранных зон и полос",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ПОСТАНOВЛЯЕТ: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"Об установлении водоохранных зон и полос, режима их хозяйственного использования в пределах административных границ Алматинской области на реках Малая Алматинка, Каскелен, Талгар, Есик, Каратал и Коксу" от 4 мая 2010 года N 60 (зарегистрированное в Реестре государственной регистрации нормативных правовых актов в Департаменте юстиции Алматинской области 8 июня 2010 года за N 2053 и опубликованное в газетах "Жетісу" от 22 июня 2010 года N 7374, "Огни Алатау" от 24 июня 2010 года N 75)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дополнить подпунктами: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"Рабочий проект по установлению водоохранных зон и полос реки Малая Алматинка в пределах границ земельного участка с кадастровым номером 03-046-267-521";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"Рабочий проект по установлению водоохранных зон и полос реки Талгар в пределах границ земельного участка с кадастровым номером 03-051-146-199";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"Рабочий проект по установлению водоохранных зон и полос реки Талгар в пределах границ земельного участка с кадастровым номером 03-051-146-474".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земельных отношений Алматинской области" (Токпеисов Г. К.) и Алматинскому областному филиалу республиканского государственного предприятия на праве хозяйственного ведения "Научно-производственный центр земельного кадастра" Комитета по управлению земельными ресурсами Министерства регионального развития Республики Казахстан (Нурканов А.Н., по согласованию) отразить на картографических материалах границы водоохранных зон и полос и внести изменения в земельно-учетную документацию, согласно утвержденных рабочих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Досымбекова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Алматинской области                   А. Мусаханов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Руководитель Балхаш-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Алакольской бассейновой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использования и охране водных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ресурсов                                   Мукатаев Серикали Мухаметкаримович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декабря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экологии по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Малибеков Калижан Асанбекович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декабря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по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Сыдыманов Ергали Жаксыбекович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декабря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земельных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Токпеисов Галым Касымович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декабря 2013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