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64a" w14:textId="f101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18 декабря 2013 года N 341. Зарегистрировано Департаментом юстиции Алматинской области 16 января 2014 года N 2558. Утратило силу постановлением акимата Коксуского района области Жетісу от 20 февраля 2024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области Жетісу от 20.02.2024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 от 23 января 2001 года,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следующих лиц, относящихся к целевым группам, исходя из ситуации на рынке труда и бюджетных средств: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зарегистрированные в уполномоченном органе как безработные;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не работавшие длительное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имеющие ни одного работающего члена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ранее не работавшие.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Коксуского района от 04 июня 2012 года за N 236 "Об установлении дополнительного перечня лиц, относящихся к целевым группам" (зарегистрированное в Реестре государственной регистрации нормативных правовых актов от 18 июля 2012 года N 2-14-131, опубликованное от 22 июня 2012 года N 25 (134) в газете "Нурлы Коксу").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Садыкову Алию Секергалиевну.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