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164a" w14:textId="f101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18 декабря 2013 года N 341. Зарегистрировано Департаментом юстиции Алматинской области 16 января 2014 года N 2558. Утратило силу постановлением акимата Коксуского района области Жетісу от 20 февраля 2024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области Жетісу от 20.02.2024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занятости населения" от 23 января 2001 года,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следующих лиц, относящихся к целевым группам, исходя из ситуации на рынке труда и бюджетных средств: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зарегистрированные в уполномоченном органе как безработные;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не работавшие длительное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имеющие ни одного работающего члена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ранее не работавшие.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Коксуского района от 04 июня 2012 года за N 236 "Об установлении дополнительного перечня лиц, относящихся к целевым группам" (зарегистрированное в Реестре государственной регистрации нормативных правовых актов от 18 июля 2012 года N 2-14-131, опубликованное от 22 июня 2012 года N 25 (134) в газете "Нурлы Коксу").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Садыкову Алию Секергалиевну.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