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7fc4" w14:textId="474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нового сельского округа в Байзакском районе Жамбылской области и изменении границы Сарыкемерского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29 апреля 2013 года № 95 и решение Жамбылского областного маслихата от 4 мая 2013 года № 12-3. Зарегистрировано Департаментом юстиции Жамбылской области 5 июня 2013 года № 1948.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сельский округ общей площадью 2492,3 гектаров земли путем выделения из Сарыкемерского сельского округа Байзакского района Жамбылской области сел Косак, Базарбай и северной части села Сарыкемер с нечетной стороны домов улицы Мамбет батыра, с центром села Косак.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Жамбылской области от 28.09.2014 </w:t>
      </w:r>
      <w:r>
        <w:rPr>
          <w:rFonts w:ascii="Times New Roman"/>
          <w:b w:val="false"/>
          <w:i w:val="false"/>
          <w:color w:val="000000"/>
          <w:sz w:val="28"/>
        </w:rPr>
        <w:t>№ 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решением маслихата Жамбылской области от 12.04.2021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вновь образованному сельскому округу наименование "Байтерек".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Сарыкемерского сельского округа Байзакского района Жамбылской области исключив 3 021 гектара земли.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нормативного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заместителя акима Жамбылской области Жолдасбаева М.С.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Шайхиев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