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33ca" w14:textId="5243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Меркенского районного маслихата от 04 апреля 2013 года № 12-6 "Об утверждении Правил предоставления жилищной помощи малообеспеченным семьям (гражданам) по Меркенскому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30 октября 2013 года № 20-4. Зарегистрировано Департаментом юстиции Жамбылской области 20 ноября 2013 года № 2049. Утратило силу решением  Меркенского районного маслихата Жамбылской области от 26 декабря 2013 года № 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Меркенского районного маслихата Жамбылской области от 26.12.2013 № 24-5.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4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 малообеспеченным семьям (гражданам) по Меркенскому району» (зарегистрировано в Реестре государственной регистрации нормативных правовых актов за № 1929, опубликованное 15 мая 2013 года № 39 в газете «Меркі тынысы-Меркенский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заголовок и текст на государственном языке, заголовок и текст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решению дополнить словами «газоснабжение».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комисии районного маслихата по социальной защите малообеспеченной части населения, инвалидов, матерей и детей, по защите природы, обеспечения население питьевой водой Нуралбекова Рашида Аблешовича.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Жексембиев                              И. Ахметжанов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