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5fb0" w14:textId="0be5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2012 года № 9-5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12 апреля 2013 года № 11-4. Зарегистрировано Департаментом юстиции Жамбылской области 19 апреля 2013 года № 1924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управлении и самоуправлении в Республике Казахстан» от 23 января 2001 года и решением Жамбылского областного маслихата от 27 марта 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регистраций нормативных правовых актов за № 1905)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маслихата района Т. Рыскулова от 21 декабря 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года «О районном бюджете на 2013-2015 годы» (зарегистрировано в Реестре государственной регистраций нормативных правовых актов за № 1868, опубликовано 9 января в № 3-4 и 11 января 2013 года в № 5-6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«6 753 745» заменить цифрами «6 220 062»;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«1 976 000» заменить цифрами «1 950 282»;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цифры «2 300» заменить цифрами «23 251»;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«1 878» заменить цифрами «6 645»;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«4 773 567» заменить цифрами «4239 884»;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«6 720 405» заменить цифрами «6 333 314»;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«-46 556» заменить цифрами «-193 148»;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«46 556» заменить цифрами «193 148»;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«146 592».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«5 740» заменить цифрами «7 445».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действия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Кораласбаев                             Б. Шамаев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11-4 от 12 апреля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30"/>
        <w:gridCol w:w="732"/>
        <w:gridCol w:w="9441"/>
        <w:gridCol w:w="216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6 220 062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1 950 282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1 572 273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1 518 602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4 239 884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4 239 884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4 239 884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29"/>
        <w:gridCol w:w="687"/>
        <w:gridCol w:w="9406"/>
        <w:gridCol w:w="2141"/>
      </w:tblGrid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6 333 314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362 575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218 788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18 510</w:t>
            </w:r>
          </w:p>
        </w:tc>
      </w:tr>
      <w:tr>
        <w:trPr>
          <w:trHeight w:val="9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3 941 139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430 787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289 165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141 622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2 975 126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2 848 861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258 728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164 072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232 249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37 308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31 075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846 849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направления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Программы занятости 2020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660 243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660 243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287 593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136 403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50 544</w:t>
            </w:r>
          </w:p>
        </w:tc>
      </w:tr>
      <w:tr>
        <w:trPr>
          <w:trHeight w:val="11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303 993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13 944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29"/>
        <w:gridCol w:w="708"/>
        <w:gridCol w:w="9406"/>
        <w:gridCol w:w="214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29"/>
        <w:gridCol w:w="750"/>
        <w:gridCol w:w="9364"/>
        <w:gridCol w:w="21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08"/>
        <w:gridCol w:w="708"/>
        <w:gridCol w:w="9406"/>
        <w:gridCol w:w="2141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01"/>
        <w:gridCol w:w="543"/>
        <w:gridCol w:w="9867"/>
        <w:gridCol w:w="215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-193 148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29"/>
        <w:gridCol w:w="687"/>
        <w:gridCol w:w="9385"/>
        <w:gridCol w:w="2162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93"/>
        <w:gridCol w:w="653"/>
        <w:gridCol w:w="3295"/>
        <w:gridCol w:w="6293"/>
        <w:gridCol w:w="20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11-4 от 12 апреля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</w:t>
      </w:r>
      <w:r>
        <w:br/>
      </w:r>
      <w:r>
        <w:rPr>
          <w:rFonts w:ascii="Times New Roman"/>
          <w:b/>
          <w:i w:val="false"/>
          <w:color w:val="000000"/>
        </w:rPr>
        <w:t>
реализацию нвестиционных проектов предусмотренных в бюджете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89"/>
        <w:gridCol w:w="889"/>
        <w:gridCol w:w="10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Функционалльная группа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 № 11-4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 № 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191"/>
        <w:gridCol w:w="3217"/>
        <w:gridCol w:w="2491"/>
        <w:gridCol w:w="3132"/>
        <w:gridCol w:w="1744"/>
      </w:tblGrid>
      <w:tr>
        <w:trPr>
          <w:trHeight w:val="6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35 115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351"/>
        <w:gridCol w:w="1616"/>
        <w:gridCol w:w="2027"/>
        <w:gridCol w:w="2049"/>
        <w:gridCol w:w="2850"/>
        <w:gridCol w:w="1876"/>
      </w:tblGrid>
      <w:tr>
        <w:trPr>
          <w:trHeight w:val="7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116 384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29 232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26 236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24 802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13 242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24 164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21 298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13 114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76 777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