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6168" w14:textId="ac36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сентября 2012 года № 9-5 «Об определении отдельных категорий нуждающихся граждан для назначения и выплаты социальной помощи»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29 марта 2013 года № 13-6. Зарегистрировано Департаментом юстиции Жамбылской области 24 апреля 2013 года № 1928.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утвержденный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26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отдельных категорий нуждающихся граждан для назначения и выплаты социальной помощи» (зарегистрировано в Реестре государственной регистрации нормативных правовых актов за № 1831, опубликовано в районной газете «Сарысу» от 24 октября 2012 года № 90-91),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указанным решением отдельные категории нуждающихся граждан для назначения и выплаты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Инвалиды І, ІІ, ІІІ групп и дети инвалиды с детства до 18 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Н. Прекешов                                Б. Дондаұлы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