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b56c" w14:textId="de8b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Сарысуского района от 26 февраля 2013 года № 63 "Об организации общественных работ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14 августа 2013 года № 279. Зарегистрировано Департаментом юстиции Жамбылской области 28 августа 2013 года № 1994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Сарысуского района «Об организации общественных работ на 2013 год» от 26 февраля 2013 года </w:t>
      </w:r>
      <w:r>
        <w:rPr>
          <w:rFonts w:ascii="Times New Roman"/>
          <w:b w:val="false"/>
          <w:i w:val="false"/>
          <w:color w:val="000000"/>
          <w:sz w:val="28"/>
        </w:rPr>
        <w:t>№  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1908, опубликовано 10 апреля 2013 года в районной газете «Сарысу» № 28)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столбце «Размеры оплаты труда участников и источники их финансирования» цифры «18 660» заменить цифрами «27 990».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марта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Аукенова Кайрата Кустанаевича.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Мадибек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Жанатас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Абдиев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августа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Сарысуского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августа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