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c228" w14:textId="51dc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июня 2013 года № 17-3. Зарегистрировано Департаментом юстиции Жамбылской области 11 июля 2013 года № 1967. Утратило силу решением Шуского районного маслихата Жамбылской области от 31 марта 2014 года № 25-8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Шуского районного маслихата  Жамбылской области от 31.03.2014 № 25-8.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Шуского района за счет средств местного бюджета в размере двух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развитию социально-культурной сферы, здравоохранения, образования, развитии связи с общественными и молодежными организациями, территории, энергетики, связи и развития административно - территориального устройства (А. Молдашева).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Саудабаев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