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c70c" w14:textId="144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органов, финансируемых из областного, городского и районного бюджетов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декабря 2013 года № 76/07. Зарегистрировано Департаментом юстиции Карагандинской области 6 февраля 2014 года № 2533. Утратило силу постановлением акимата Карагандинской области от 18 апреля 2016 года № 27/07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18.04.2016 № 27/07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органов, финансируемых из областного, городского и районного бюджетов Карагандинской области,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местных исполнительных органов, финансируемых из областного, городского и районного бюджетов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Кодекс чести государственных служащих Республики Казахстан (Правила служебной этики государственных служащих),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1567 от 3 мая 2005 года, устанавливает основные стандарты поведений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Правила служебной этики государственных служащих местных исполнительных органов, финансируемых из областного, городского и районного бюджетов Карагандинской области (далее – Правила) определяют основные нормы поведения государственных служащих местных исполнительных органов, финансируемых из областного, городского и районного бюджетов Карагандинской области (далее – МИО) в процессе исполнения своих должностных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служебной этики государственных служащих МИО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МИО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полномочия в пределах предоставленных им прав и в соответствии с должностными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 должны использовать свои должностные полномочия и связанные с ними возможности для получения личной имущественной и неимущественной выгоды;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исполнять должностные обязанности добросовестно и на профессиональном уровне в целях обеспечения эффективной работы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государственную и трудовую дисциплину, эффективно распоряжаться предоставленными полномочиями, добросовестно, беспристрастно и качественно исполнять свои служебные обязанности,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уважительно относиться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процессе исполнения поручений вышестоящих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придерживаться делового стиля в одежде в период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соблюдать деловой этикет, уважать правила официального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во внеслужебное время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хранить государственные секреты и иную охраняемую законом тайну, в том числе и после прекращения государственной службы в течение времени, установленного законом, о чем давать подписку;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не заниматься предпринимательской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Правила служебной этики государственных служащих МИО</w:t>
      </w:r>
      <w:r>
        <w:br/>
      </w:r>
      <w:r>
        <w:rPr>
          <w:rFonts w:ascii="Times New Roman"/>
          <w:b/>
          <w:i w:val="false"/>
          <w:color w:val="000000"/>
        </w:rPr>
        <w:t>с коллегами,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При взаимодействии с коллегами, физическими и юридическими лицами государственные служащие МИО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допускать действия (бездействие), затрудняющие реализацию физическими и юридическими лицами своих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сохранять в тайне получаемые при исполнении служебных обязанностей сведения, затрагивающие личную жизнь, честь и достоинство граждан, и не требовать от них предоставления такой информации, за исключением случаев,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 пользоваться в личных целях услугами граждан и юридических лиц с использованием должностных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Правила служебной этики государственных служащих МИО, занимающих руководящие должности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МИО, занимающие руководящие должности,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требовать от подчиненных государственных служащих исполнения поручений, выходящих за рамки их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 принуждать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Антикоррупционное поведение государственных служащих МИО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МИО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пресекать факты коррупционных правонарушений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незамедлительно доводить до сведения вышестоящего руководителя о ставших им известными случаях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принимать меры по недопущению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государственный служащий МИО,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незамедлительно в письменной форме информировать руководство МИО о случаях склонения его другими лицами к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предъявлении к государственному служащему МИО необоснованного публичного обвинения в коррупции, он должен в месячный срок со дня обнаружения такого обвинения принять меры по его опровержению;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руководство должно в месячный срок со дня получения информации от государственного служащего МИО о коррупционных правонарушениях, случаях склонения его к совершению данных нарушений, принять меры, в том числе путем организации проверок и направления обращений в уполномоченные органы, а также принять меры по защите государственного служащего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