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6be1" w14:textId="40c6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 сессии Шахтинского городского маслихата от 11 декабря 2012 года № 895/14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XХIV сессии V созыва Шахтинского городского маслихата Карагандинской области от 12 декабря 2013 года № 983/24. Зарегистрировано Департаментом юстиции Карагандинской области 13 декабря 2013 года № 2451.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2064, опубликовано 18 января 2013 года в газете "Шахтинский вестник" № 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Шахтинского городского маслихата от 22 февраля 2013 года № 901/15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2191, опубликовано 15 марта 2013 года в газете "Шахтинский вестник" № 10),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3 апреля 2013 года № 913/17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2292, опубликовано 26 апреля 2013 года в газете "Шахтинский вестник" № 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Шахтинского городского маслихата от 5 июля 2013 года № 935/19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2363, опубликовано 2 августа 2013 года в газете "Шахтинский вестник" № 30),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Шахтинского городского маслихата от 1 октября 2013 года № 961/21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2390, опубликовано 18 октября 2013 года в газете "Шахтинский вестник" № 41),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Шахтинского городского маслихата от 15 ноября 2013 года № 973/22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2419, опубликовано 6 декабря 2013 года в газете "Шахтинский вестник" № 48),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Шахтинского городского маслихата от 29 ноября 2013 года № 978/23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2429)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"4 991 717" заменить цифрами "4 988 118";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"4 123 739" заменить цифрами "4 120 140";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"5 035 284" заменить цифрами "5 031 685";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983/24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983/24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983/24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