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e15e" w14:textId="ca1e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отдельных категории нуждающихся граждан и перечня документов необходимых для получения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Актогайского районного маслихата Карагандинской области от 13 февраля 2013 года N 108. Зарегистрировано Департаментом юстиции Карагандинской области 12 марта 2013 года N 2220. Утратило силу решением Актогайского районного маслихата Карагандинской области от 11 апреля 2014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11.04.2014 N 197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отдельные категории нуждающихся граждан и перечень документов необходимых для получения социальной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Онгаркулов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Актогайского района                        Т. Жармаганбетов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февраля 2013 год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N 108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Отдельные категории нуждающихся граждан и перечень документов необходимых для получения социальной помощи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инвалидов и участников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статус инвалида и участника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лиц, приравненных к инвалидам и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статус приравненного к инвалидам,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инвалидов I, II и III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инвалидность;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лиц, страдающих тяжелыми формами некоторых хронических заболеваний, перечисленных в списке заболеваний, утвержденных Правительством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из медицинского учреждения, подтверждающего диагноз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лиц, лишившихся жилища в результате экологических бедствий, чрезвычайных ситуаций природного и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уполномоченного органа подтверждающего экологическое бедствие, чрезвычайные ситуации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семьи лица, погибшего (умершего) при исполнении государственных или общественных обязанностей, воинской службы, при спасении человеческой жизни, при охране правопорядка: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молодых специалистов, прибывших на работу в сельскую местность (здравоохранения, образования, и ветеринарии):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окончании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малообеспеченных семей (в случае, если совокупный доход не превышает установленного прожиточного минимума):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материально-бытового обследования заявителя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лиц старше 75 лет, получающих минимальный размер пенсии: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детей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одного из родителя;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подтверждающего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