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b665" w14:textId="4c8b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 в государственном учреждении "Отдел занятости и социальных программ Жанааркинского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Жанааркинского района Карагандинской области от 4 января 2013 года N 01/01. Зарегистрировано Департаментом юстиции Карагандинской области 8 февраля 2013 года N 2156. Утратило силу постановлением акимата Жанааркинского района Карагандинской области от 30 апреля 2013 года N 31/01</w:t>
      </w:r>
    </w:p>
    <w:p>
      <w:pPr>
        <w:spacing w:after="0"/>
        <w:ind w:left="0"/>
        <w:jc w:val="both"/>
      </w:pPr>
      <w:r>
        <w:rPr>
          <w:rFonts w:ascii="Times New Roman"/>
          <w:b w:val="false"/>
          <w:i w:val="false"/>
          <w:color w:val="ff0000"/>
          <w:sz w:val="28"/>
        </w:rPr>
        <w:t>      Сноска. Утратило силу постановлением акимата Жанааркинского района Карагандинской области от 30.04.2013 N 31/01.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"Об административных процедурах" от 27 ноября 2000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акимат Жанааркинского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регистрация и постановка на учет безработных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регистрация и учет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выдача справок безработным гражданам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оформление документов на инвалидов для предоставления им протезно-ортопедической помощи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оформление документов на инвалидов для обеспечения их сурдо-тифлотехническими средствами и обязательными гигиеническими средствами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назначение государственных пособий семьям, имеющим детей до 18 лет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назначение государственной адресной социальной помощи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оформление документов на инвалидов для предоставления им кресла коляски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оформление документов на инвалидов для обеспечения их санаторно-курортным лечением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назначение жилищной помощи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оформление документов для материального обеспечения детей инвалидов, обучающихся и воспитывающихся на дому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назначение и выплата социальной помощи отдельным категориям нуждающихся граждан по решениям местных представительных органов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назначение социальной помощи специалистам социальной сферы, проживающим в сельской местности, по приобретению топлива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Жанааркинского района Жандаулетова Марата Жандаулетовича.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Г. Омаров</w:t>
      </w:r>
    </w:p>
    <w:bookmarkStart w:name="z21"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1"/>
    <w:bookmarkStart w:name="z22"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"Регистрация и постановка на учет безработных граждан"</w:t>
      </w:r>
    </w:p>
    <w:bookmarkEnd w:id="2"/>
    <w:bookmarkStart w:name="z23" w:id="3"/>
    <w:p>
      <w:pPr>
        <w:spacing w:after="0"/>
        <w:ind w:left="0"/>
        <w:jc w:val="left"/>
      </w:pPr>
      <w:r>
        <w:rPr>
          <w:rFonts w:ascii="Times New Roman"/>
          <w:b/>
          <w:i w:val="false"/>
          <w:color w:val="000000"/>
        </w:rPr>
        <w:t xml:space="preserve"> 
1. Основные понятия</w:t>
      </w:r>
    </w:p>
    <w:bookmarkEnd w:id="3"/>
    <w:bookmarkStart w:name="z24" w:id="4"/>
    <w:p>
      <w:pPr>
        <w:spacing w:after="0"/>
        <w:ind w:left="0"/>
        <w:jc w:val="both"/>
      </w:pPr>
      <w:r>
        <w:rPr>
          <w:rFonts w:ascii="Times New Roman"/>
          <w:b w:val="false"/>
          <w:i w:val="false"/>
          <w:color w:val="000000"/>
          <w:sz w:val="28"/>
        </w:rPr>
        <w:t>
      1. В настоящем Регламенте "Регистрация и постановка на учет безработных граждан" (далее - Регламент) используются следующие основные понятия:</w:t>
      </w:r>
      <w:r>
        <w:br/>
      </w:r>
      <w:r>
        <w:rPr>
          <w:rFonts w:ascii="Times New Roman"/>
          <w:b w:val="false"/>
          <w:i w:val="false"/>
          <w:color w:val="000000"/>
          <w:sz w:val="28"/>
        </w:rPr>
        <w:t>
      1) потребитель -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Жанааркинского района".</w:t>
      </w:r>
    </w:p>
    <w:bookmarkEnd w:id="4"/>
    <w:bookmarkStart w:name="z25" w:id="5"/>
    <w:p>
      <w:pPr>
        <w:spacing w:after="0"/>
        <w:ind w:left="0"/>
        <w:jc w:val="left"/>
      </w:pPr>
      <w:r>
        <w:rPr>
          <w:rFonts w:ascii="Times New Roman"/>
          <w:b/>
          <w:i w:val="false"/>
          <w:color w:val="000000"/>
        </w:rPr>
        <w:t xml:space="preserve"> 
2. Общие положения</w:t>
      </w:r>
    </w:p>
    <w:bookmarkEnd w:id="5"/>
    <w:bookmarkStart w:name="z26" w:id="6"/>
    <w:p>
      <w:pPr>
        <w:spacing w:after="0"/>
        <w:ind w:left="0"/>
        <w:jc w:val="both"/>
      </w:pPr>
      <w:r>
        <w:rPr>
          <w:rFonts w:ascii="Times New Roman"/>
          <w:b w:val="false"/>
          <w:i w:val="false"/>
          <w:color w:val="000000"/>
          <w:sz w:val="28"/>
        </w:rPr>
        <w:t>
      2. Государственная услуга "Регистрация и постановка на учет безработных граждан" - это процедура, осуществляемая с целью подтверждения регистрации безработных, желающих найти работу, в уполномоченном органе по месту жительства.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"Регистрация и постановка на учет безработных граждан" предоставляется - уполномоченным органом.</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пункта 6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об отказе в предоставлении услуги.</w:t>
      </w:r>
    </w:p>
    <w:bookmarkEnd w:id="6"/>
    <w:bookmarkStart w:name="z31"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32" w:id="8"/>
    <w:p>
      <w:pPr>
        <w:spacing w:after="0"/>
        <w:ind w:left="0"/>
        <w:jc w:val="both"/>
      </w:pPr>
      <w:r>
        <w:rPr>
          <w:rFonts w:ascii="Times New Roman"/>
          <w:b w:val="false"/>
          <w:i w:val="false"/>
          <w:color w:val="000000"/>
          <w:sz w:val="28"/>
        </w:rPr>
        <w:t>
      7. Местонахождение уполномоченного органа, адрес: 100500, Карагандинская область, Жанааркинский район, поселок Атасу, проспект Тәуелсіздік 5, кабинет N 3, телефон: 8 (71030) 27180, 50005, факс: 8 (71030) 28046, адрес электронной почты: Janaarkasobes_8@mail.ru.</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стендах уполномоченного органа, а также на интернет-ресурсах акимата Жанааркинского района http://www.Zhanaarka_akimat@mail.ru.</w:t>
      </w:r>
      <w:r>
        <w:br/>
      </w:r>
      <w:r>
        <w:rPr>
          <w:rFonts w:ascii="Times New Roman"/>
          <w:b w:val="false"/>
          <w:i w:val="false"/>
          <w:color w:val="000000"/>
          <w:sz w:val="28"/>
        </w:rPr>
        <w:t>
</w:t>
      </w:r>
      <w:r>
        <w:rPr>
          <w:rFonts w:ascii="Times New Roman"/>
          <w:b w:val="false"/>
          <w:i w:val="false"/>
          <w:color w:val="000000"/>
          <w:sz w:val="28"/>
        </w:rPr>
        <w:t>
      9. Сроки оказания по времени государственной услуги:</w:t>
      </w:r>
      <w:r>
        <w:br/>
      </w:r>
      <w:r>
        <w:rPr>
          <w:rFonts w:ascii="Times New Roman"/>
          <w:b w:val="false"/>
          <w:i w:val="false"/>
          <w:color w:val="000000"/>
          <w:sz w:val="28"/>
        </w:rPr>
        <w:t>
      1) с момента сдачи потребителем необходимых документов - не позднее десяти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Отказ в регистрации, постановки на учет в качестве безработного производится при отсутствии необходимых документов, при предоставлении ложных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w:t>
      </w:r>
      <w:r>
        <w:br/>
      </w:r>
      <w:r>
        <w:rPr>
          <w:rFonts w:ascii="Times New Roman"/>
          <w:b w:val="false"/>
          <w:i w:val="false"/>
          <w:color w:val="000000"/>
          <w:sz w:val="28"/>
        </w:rPr>
        <w:t>
      после сдачи всех необходимых документов в уполномоченном органе сотрудником уполномоченного органа, осуществляющим регистрацию и постановку на учет безработного, данные потребителя заносятся в карточку персонального учета (компьютерную базу данных);</w:t>
      </w:r>
      <w:r>
        <w:br/>
      </w:r>
      <w:r>
        <w:rPr>
          <w:rFonts w:ascii="Times New Roman"/>
          <w:b w:val="false"/>
          <w:i w:val="false"/>
          <w:color w:val="000000"/>
          <w:sz w:val="28"/>
        </w:rPr>
        <w:t>
      потребителю выдается талон с указанием даты регистрации и получения государственной услуги, фамилии и инициалов лица, принявшего документы.</w:t>
      </w:r>
    </w:p>
    <w:bookmarkEnd w:id="8"/>
    <w:bookmarkStart w:name="z37" w:id="9"/>
    <w:p>
      <w:pPr>
        <w:spacing w:after="0"/>
        <w:ind w:left="0"/>
        <w:jc w:val="left"/>
      </w:pPr>
      <w:r>
        <w:rPr>
          <w:rFonts w:ascii="Times New Roman"/>
          <w:b/>
          <w:i w:val="false"/>
          <w:color w:val="000000"/>
        </w:rPr>
        <w:t xml:space="preserve"> 
4. Описание порядка действий (взаимодействия) в процессе</w:t>
      </w:r>
      <w:r>
        <w:br/>
      </w:r>
      <w:r>
        <w:rPr>
          <w:rFonts w:ascii="Times New Roman"/>
          <w:b/>
          <w:i w:val="false"/>
          <w:color w:val="000000"/>
        </w:rPr>
        <w:t>
оказания государственной услуги</w:t>
      </w:r>
    </w:p>
    <w:bookmarkEnd w:id="9"/>
    <w:bookmarkStart w:name="z38" w:id="10"/>
    <w:p>
      <w:pPr>
        <w:spacing w:after="0"/>
        <w:ind w:left="0"/>
        <w:jc w:val="both"/>
      </w:pPr>
      <w:r>
        <w:rPr>
          <w:rFonts w:ascii="Times New Roman"/>
          <w:b w:val="false"/>
          <w:i w:val="false"/>
          <w:color w:val="000000"/>
          <w:sz w:val="28"/>
        </w:rPr>
        <w:t>
      12. Прием документов осуществляется ответственными исполнителями уполномоченного органа.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предъявляет следующие документы:</w:t>
      </w:r>
      <w:r>
        <w:br/>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 (СИК);</w:t>
      </w:r>
      <w:r>
        <w:br/>
      </w:r>
      <w:r>
        <w:rPr>
          <w:rFonts w:ascii="Times New Roman"/>
          <w:b w:val="false"/>
          <w:i w:val="false"/>
          <w:color w:val="000000"/>
          <w:sz w:val="28"/>
        </w:rPr>
        <w:t>
      4) регистрационный номер налогоплательщика (РНН);</w:t>
      </w:r>
      <w:r>
        <w:br/>
      </w:r>
      <w:r>
        <w:rPr>
          <w:rFonts w:ascii="Times New Roman"/>
          <w:b w:val="false"/>
          <w:i w:val="false"/>
          <w:color w:val="000000"/>
          <w:sz w:val="28"/>
        </w:rPr>
        <w:t>
      5) сведения о полученных доходах за последний год (носят заявительный характер).</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Структурно-функциональные единицы (далее - СФЕ), которые участвуют в процессе оказания государственной услуги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настоящего Регламента.</w:t>
      </w:r>
    </w:p>
    <w:bookmarkEnd w:id="10"/>
    <w:bookmarkStart w:name="z42" w:id="1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1"/>
    <w:bookmarkStart w:name="z43" w:id="12"/>
    <w:p>
      <w:pPr>
        <w:spacing w:after="0"/>
        <w:ind w:left="0"/>
        <w:jc w:val="both"/>
      </w:pPr>
      <w:r>
        <w:rPr>
          <w:rFonts w:ascii="Times New Roman"/>
          <w:b w:val="false"/>
          <w:i w:val="false"/>
          <w:color w:val="000000"/>
          <w:sz w:val="28"/>
        </w:rPr>
        <w:t>
      16.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44"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3"/>
    <w:bookmarkStart w:name="z45" w:id="14"/>
    <w:p>
      <w:pPr>
        <w:spacing w:after="0"/>
        <w:ind w:left="0"/>
        <w:jc w:val="left"/>
      </w:pPr>
      <w:r>
        <w:rPr>
          <w:rFonts w:ascii="Times New Roman"/>
          <w:b/>
          <w:i w:val="false"/>
          <w:color w:val="000000"/>
        </w:rPr>
        <w:t xml:space="preserve"> 
Таблица 1.Описание действий СФЕ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0"/>
        <w:gridCol w:w="6930"/>
      </w:tblGrid>
      <w:tr>
        <w:trPr>
          <w:trHeight w:val="27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81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необходимых документов. Сверка данных потребителя по картотеке в системе центральной базы данных</w:t>
            </w:r>
          </w:p>
        </w:tc>
      </w:tr>
      <w:tr>
        <w:trPr>
          <w:trHeight w:val="81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документы, организационно-распорядительное решение)</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27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минут</w:t>
            </w:r>
          </w:p>
        </w:tc>
      </w:tr>
      <w:tr>
        <w:trPr>
          <w:trHeight w:val="27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54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карточки персонального учета в компьютерную базу данных</w:t>
            </w:r>
          </w:p>
        </w:tc>
      </w:tr>
      <w:tr>
        <w:trPr>
          <w:trHeight w:val="46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постановка на учет</w:t>
            </w:r>
          </w:p>
        </w:tc>
      </w:tr>
      <w:tr>
        <w:trPr>
          <w:trHeight w:val="270"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рабочих дней</w:t>
            </w:r>
          </w:p>
        </w:tc>
      </w:tr>
    </w:tbl>
    <w:bookmarkStart w:name="z46"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5"/>
    <w:bookmarkStart w:name="z47" w:id="16"/>
    <w:p>
      <w:pPr>
        <w:spacing w:after="0"/>
        <w:ind w:left="0"/>
        <w:jc w:val="left"/>
      </w:pPr>
      <w:r>
        <w:rPr>
          <w:rFonts w:ascii="Times New Roman"/>
          <w:b/>
          <w:i w:val="false"/>
          <w:color w:val="000000"/>
        </w:rPr>
        <w:t xml:space="preserve"> 
Схема, отражающая взаимосвязь</w:t>
      </w:r>
    </w:p>
    <w:bookmarkEnd w:id="16"/>
    <w:p>
      <w:pPr>
        <w:spacing w:after="0"/>
        <w:ind w:left="0"/>
        <w:jc w:val="both"/>
      </w:pPr>
      <w:r>
        <w:drawing>
          <wp:inline distT="0" distB="0" distL="0" distR="0">
            <wp:extent cx="68072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07200" cy="3949700"/>
                    </a:xfrm>
                    <a:prstGeom prst="rect">
                      <a:avLst/>
                    </a:prstGeom>
                  </pic:spPr>
                </pic:pic>
              </a:graphicData>
            </a:graphic>
          </wp:inline>
        </w:drawing>
      </w:r>
    </w:p>
    <w:bookmarkStart w:name="z48" w:id="1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17"/>
    <w:bookmarkStart w:name="z49" w:id="18"/>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"Регистрация и учет граждан, пострадавших вследствие ядерных испытаний на Семипалатинском испытательном ядерном полигоне"</w:t>
      </w:r>
    </w:p>
    <w:bookmarkEnd w:id="18"/>
    <w:bookmarkStart w:name="z50" w:id="19"/>
    <w:p>
      <w:pPr>
        <w:spacing w:after="0"/>
        <w:ind w:left="0"/>
        <w:jc w:val="left"/>
      </w:pPr>
      <w:r>
        <w:rPr>
          <w:rFonts w:ascii="Times New Roman"/>
          <w:b/>
          <w:i w:val="false"/>
          <w:color w:val="000000"/>
        </w:rPr>
        <w:t xml:space="preserve"> 
1. Основные понятия</w:t>
      </w:r>
    </w:p>
    <w:bookmarkEnd w:id="19"/>
    <w:bookmarkStart w:name="z51" w:id="20"/>
    <w:p>
      <w:pPr>
        <w:spacing w:after="0"/>
        <w:ind w:left="0"/>
        <w:jc w:val="both"/>
      </w:pPr>
      <w:r>
        <w:rPr>
          <w:rFonts w:ascii="Times New Roman"/>
          <w:b w:val="false"/>
          <w:i w:val="false"/>
          <w:color w:val="000000"/>
          <w:sz w:val="28"/>
        </w:rPr>
        <w:t>
      1. В настоящем Регламенте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 (далее - Регламент) используются следующие основные понятия:</w:t>
      </w:r>
      <w:r>
        <w:br/>
      </w:r>
      <w:r>
        <w:rPr>
          <w:rFonts w:ascii="Times New Roman"/>
          <w:b w:val="false"/>
          <w:i w:val="false"/>
          <w:color w:val="000000"/>
          <w:sz w:val="28"/>
        </w:rPr>
        <w:t>
      1) рабочий орган специальной комиссии – государственное учреждение "Отдел занятости и социальных программ Жанааркинского района";</w:t>
      </w:r>
      <w:r>
        <w:br/>
      </w:r>
      <w:r>
        <w:rPr>
          <w:rFonts w:ascii="Times New Roman"/>
          <w:b w:val="false"/>
          <w:i w:val="false"/>
          <w:color w:val="000000"/>
          <w:sz w:val="28"/>
        </w:rPr>
        <w:t>
      2)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3) потребитель – физические лица:</w:t>
      </w:r>
      <w:r>
        <w:br/>
      </w:r>
      <w:r>
        <w:rPr>
          <w:rFonts w:ascii="Times New Roman"/>
          <w:b w:val="false"/>
          <w:i w:val="false"/>
          <w:color w:val="000000"/>
          <w:sz w:val="28"/>
        </w:rPr>
        <w:t>
      граждане проживавшие, работавшие или проходившие службу (в том числе срочную) на территориях, подвергшихся загрязнению радиоактивными веществами в период проведения воздушных и наземных ядерных взрывов (1949-1965 годы);</w:t>
      </w:r>
      <w:r>
        <w:br/>
      </w:r>
      <w:r>
        <w:rPr>
          <w:rFonts w:ascii="Times New Roman"/>
          <w:b w:val="false"/>
          <w:i w:val="false"/>
          <w:color w:val="000000"/>
          <w:sz w:val="28"/>
        </w:rPr>
        <w:t>
      граждане проживавшие, работавшие или проходившие службу (в том числе срочную) на этих территориях в период проведения подземных ядерных взрывов с 1966 по 1990 годы;</w:t>
      </w:r>
      <w:r>
        <w:br/>
      </w:r>
      <w:r>
        <w:rPr>
          <w:rFonts w:ascii="Times New Roman"/>
          <w:b w:val="false"/>
          <w:i w:val="false"/>
          <w:color w:val="000000"/>
          <w:sz w:val="28"/>
        </w:rPr>
        <w:t>
      граждане проживавшие, работавшие или проходившие службу (в том числе срочную) на территории с льготным социально-экономическим статусом с 1949 по 1990 год;</w:t>
      </w:r>
      <w:r>
        <w:br/>
      </w:r>
      <w:r>
        <w:rPr>
          <w:rFonts w:ascii="Times New Roman"/>
          <w:b w:val="false"/>
          <w:i w:val="false"/>
          <w:color w:val="000000"/>
          <w:sz w:val="28"/>
        </w:rPr>
        <w:t>
      детям лиц, указанных во втором и третьем абзацах настоящего пункта, признанным инвалидами или имеющим заболевания, при установлении причиной связи между их состоянием здоровья и фактом пребывания одного из родителей на указанных в Законе зонах.</w:t>
      </w:r>
      <w:r>
        <w:br/>
      </w:r>
      <w:r>
        <w:rPr>
          <w:rFonts w:ascii="Times New Roman"/>
          <w:b w:val="false"/>
          <w:i w:val="false"/>
          <w:color w:val="000000"/>
          <w:sz w:val="28"/>
        </w:rPr>
        <w:t>
      4) центр обслуживания населения – филиал Жанааркинского района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20"/>
    <w:bookmarkStart w:name="z52" w:id="21"/>
    <w:p>
      <w:pPr>
        <w:spacing w:after="0"/>
        <w:ind w:left="0"/>
        <w:jc w:val="left"/>
      </w:pPr>
      <w:r>
        <w:rPr>
          <w:rFonts w:ascii="Times New Roman"/>
          <w:b/>
          <w:i w:val="false"/>
          <w:color w:val="000000"/>
        </w:rPr>
        <w:t xml:space="preserve"> 
2. Общие положения</w:t>
      </w:r>
    </w:p>
    <w:bookmarkEnd w:id="21"/>
    <w:bookmarkStart w:name="z53" w:id="22"/>
    <w:p>
      <w:pPr>
        <w:spacing w:after="0"/>
        <w:ind w:left="0"/>
        <w:jc w:val="both"/>
      </w:pPr>
      <w:r>
        <w:rPr>
          <w:rFonts w:ascii="Times New Roman"/>
          <w:b w:val="false"/>
          <w:i w:val="false"/>
          <w:color w:val="000000"/>
          <w:sz w:val="28"/>
        </w:rPr>
        <w:t>
      2. Регистрация и учет граждан, пострадавших вследствие ядерных испытаний на Семипалатинском испытательном ядерном полигоне – государственная услуга, предоставляемая гражданам с целью реализации их прав на получение компенсационных выплат.</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рабочим органом специальной комиссии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февраля 2006 года N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и выдачи им удостоверений",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(далее - уведомление) либо мотивированный ответ об отказе в предоставлении государственной услуги на бумажном носителе.</w:t>
      </w:r>
    </w:p>
    <w:bookmarkEnd w:id="22"/>
    <w:bookmarkStart w:name="z58" w:id="2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3"/>
    <w:bookmarkStart w:name="z59" w:id="24"/>
    <w:p>
      <w:pPr>
        <w:spacing w:after="0"/>
        <w:ind w:left="0"/>
        <w:jc w:val="both"/>
      </w:pPr>
      <w:r>
        <w:rPr>
          <w:rFonts w:ascii="Times New Roman"/>
          <w:b w:val="false"/>
          <w:i w:val="false"/>
          <w:color w:val="000000"/>
          <w:sz w:val="28"/>
        </w:rPr>
        <w:t>
      7. Местонахождение рабочего органа специальной комиссии: 100500, Карагандинская область, Жанааркинский район, поселок Атасу, проспект Тәуелсіздік, 5, государственное учреждение "Отдел занятости и социальных программ Жанааркинского района", телефон 8 (71030) 26360, 50005, факс: 8 (71030) 28046, адрес электронной почты: Janaarkasobes_8@mail.ru.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Местонахождение центра: 100500, Карагандинская область, Жанааркинский район, поселок Атасу, улица А. Оспанова, 40, Филиал Жанааркинского района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(71030) 26160, 28815, адрес электронной почты: con-zhanaarka@mail.ru.</w:t>
      </w:r>
      <w:r>
        <w:br/>
      </w:r>
      <w:r>
        <w:rPr>
          <w:rFonts w:ascii="Times New Roman"/>
          <w:b w:val="false"/>
          <w:i w:val="false"/>
          <w:color w:val="000000"/>
          <w:sz w:val="28"/>
        </w:rPr>
        <w:t>
      График работы: ежедневно с 9.00 до 19.00 часов, без перерыва, для филиалов и представительств центров -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 - ресурсе http://www.zhanaarka_akimat@mail.ru, на стендах рабочего органа специальной комиссии и Центра.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рабочий орган специальной комиссии – не более двадцати календарных дней;</w:t>
      </w:r>
      <w:r>
        <w:br/>
      </w:r>
      <w:r>
        <w:rPr>
          <w:rFonts w:ascii="Times New Roman"/>
          <w:b w:val="false"/>
          <w:i w:val="false"/>
          <w:color w:val="000000"/>
          <w:sz w:val="28"/>
        </w:rPr>
        <w:t>
      в центр – не более двадцати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 в рабочем органе специальной комиссии, 30 минут в центре.</w:t>
      </w:r>
      <w:r>
        <w:br/>
      </w:r>
      <w:r>
        <w:rPr>
          <w:rFonts w:ascii="Times New Roman"/>
          <w:b w:val="false"/>
          <w:i w:val="false"/>
          <w:color w:val="000000"/>
          <w:sz w:val="28"/>
        </w:rPr>
        <w:t>
</w:t>
      </w:r>
      <w:r>
        <w:rPr>
          <w:rFonts w:ascii="Times New Roman"/>
          <w:b w:val="false"/>
          <w:i w:val="false"/>
          <w:color w:val="000000"/>
          <w:sz w:val="28"/>
        </w:rPr>
        <w:t>
      10. Основанием для отказа в предоставлении государственной услуги является выявление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на которого оформлен макет дела, также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Рабочий орган специальной комиссии при выявлении ошибок в оформлении документов, предоставления неполного пакета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w:t>
      </w:r>
      <w:r>
        <w:br/>
      </w:r>
      <w:r>
        <w:rPr>
          <w:rFonts w:ascii="Times New Roman"/>
          <w:b w:val="false"/>
          <w:i w:val="false"/>
          <w:color w:val="000000"/>
          <w:sz w:val="28"/>
        </w:rPr>
        <w:t>
      При оказании государственной услуги через центр рабочий орган специальной комиссии при выявлении ошибок в оформлении документов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и ненадлежащего оформления документов,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рабочий орган специальной комиссии или в центр;</w:t>
      </w:r>
      <w:r>
        <w:br/>
      </w:r>
      <w:r>
        <w:rPr>
          <w:rFonts w:ascii="Times New Roman"/>
          <w:b w:val="false"/>
          <w:i w:val="false"/>
          <w:color w:val="000000"/>
          <w:sz w:val="28"/>
        </w:rPr>
        <w:t>
      2) центр проводит регистрацию заявления и передает в рабочий орган специальной комиссии;</w:t>
      </w:r>
      <w:r>
        <w:br/>
      </w:r>
      <w:r>
        <w:rPr>
          <w:rFonts w:ascii="Times New Roman"/>
          <w:b w:val="false"/>
          <w:i w:val="false"/>
          <w:color w:val="000000"/>
          <w:sz w:val="28"/>
        </w:rPr>
        <w:t>
      3) рабочий орган специальной комиссии проводит регистрацию документов, формирует макет личного дела получателя услуги, готовит проект решения, оформляет уведомление либо мотивированный ответ об отказе и направляет в центр или выдает потребителю в случае подачи заявления в рабочий орган специальной комиссии.</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24"/>
    <w:bookmarkStart w:name="z64" w:id="2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5"/>
    <w:bookmarkStart w:name="z65" w:id="26"/>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Прием документов в рабочем органе специальной комиссии осуществляется через ответственного исполнителя рабочего органа специальной комиссии.</w:t>
      </w:r>
      <w:r>
        <w:br/>
      </w:r>
      <w:r>
        <w:rPr>
          <w:rFonts w:ascii="Times New Roman"/>
          <w:b w:val="false"/>
          <w:i w:val="false"/>
          <w:color w:val="000000"/>
          <w:sz w:val="28"/>
        </w:rPr>
        <w:t>
      При обращении потребителю выдается:</w:t>
      </w:r>
      <w:r>
        <w:br/>
      </w:r>
      <w:r>
        <w:rPr>
          <w:rFonts w:ascii="Times New Roman"/>
          <w:b w:val="false"/>
          <w:i w:val="false"/>
          <w:color w:val="000000"/>
          <w:sz w:val="28"/>
        </w:rPr>
        <w:t>
      1) в рабочем органе специальной комиссии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3) документ, подтверждающий регистрацию по месту жительства;</w:t>
      </w:r>
      <w:r>
        <w:br/>
      </w:r>
      <w:r>
        <w:rPr>
          <w:rFonts w:ascii="Times New Roman"/>
          <w:b w:val="false"/>
          <w:i w:val="false"/>
          <w:color w:val="000000"/>
          <w:sz w:val="28"/>
        </w:rPr>
        <w:t>
      4) свидетельство налогоплательщика (при наличии индивидуальный идентификационный номер);</w:t>
      </w:r>
      <w:r>
        <w:br/>
      </w:r>
      <w:r>
        <w:rPr>
          <w:rFonts w:ascii="Times New Roman"/>
          <w:b w:val="false"/>
          <w:i w:val="false"/>
          <w:color w:val="000000"/>
          <w:sz w:val="28"/>
        </w:rPr>
        <w:t>
      5) временное свидетельство о присвоении социального индивидуального кода (при наличии индивидуальный идентификационный номер);</w:t>
      </w:r>
      <w:r>
        <w:br/>
      </w:r>
      <w:r>
        <w:rPr>
          <w:rFonts w:ascii="Times New Roman"/>
          <w:b w:val="false"/>
          <w:i w:val="false"/>
          <w:color w:val="000000"/>
          <w:sz w:val="28"/>
        </w:rPr>
        <w:t>
      6) сберегательная книжка или договор с уполномоченной организацией по выдаче компенсации;</w:t>
      </w:r>
      <w:r>
        <w:br/>
      </w:r>
      <w:r>
        <w:rPr>
          <w:rFonts w:ascii="Times New Roman"/>
          <w:b w:val="false"/>
          <w:i w:val="false"/>
          <w:color w:val="000000"/>
          <w:sz w:val="28"/>
        </w:rPr>
        <w:t>
      7) документы, подтверждающие факт и период проживания на территории Семипалатинского ядерного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удостоверение, подтверждающее право на льготы пострадавшему (ей) вследствие ядерных испытаний на Семипалатинском испытательном ядерном полигоне, выданное в установленном Законом порядке).</w:t>
      </w:r>
      <w:r>
        <w:br/>
      </w:r>
      <w:r>
        <w:rPr>
          <w:rFonts w:ascii="Times New Roman"/>
          <w:b w:val="false"/>
          <w:i w:val="false"/>
          <w:color w:val="000000"/>
          <w:sz w:val="28"/>
        </w:rPr>
        <w:t>
      Если архивные и иные документы не сохранились – решение суда об установлении юридического факта и периода проживания на территории, подвергшейся воздействию ядерных испытаний.</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рабочего органа специальной комиссии (СФЕ 1);</w:t>
      </w:r>
      <w:r>
        <w:br/>
      </w:r>
      <w:r>
        <w:rPr>
          <w:rFonts w:ascii="Times New Roman"/>
          <w:b w:val="false"/>
          <w:i w:val="false"/>
          <w:color w:val="000000"/>
          <w:sz w:val="28"/>
        </w:rPr>
        <w:t>
      2) ответственный исполнитель рабочего органа специальной комиссии (СФЕ 2);</w:t>
      </w:r>
      <w:r>
        <w:br/>
      </w:r>
      <w:r>
        <w:rPr>
          <w:rFonts w:ascii="Times New Roman"/>
          <w:b w:val="false"/>
          <w:i w:val="false"/>
          <w:color w:val="000000"/>
          <w:sz w:val="28"/>
        </w:rPr>
        <w:t>
      3) ответственный исполнитель рабочего органа специальной комиссии по документированию и работе с обращениями граждан (СФЕ 3);</w:t>
      </w:r>
      <w:r>
        <w:br/>
      </w:r>
      <w:r>
        <w:rPr>
          <w:rFonts w:ascii="Times New Roman"/>
          <w:b w:val="false"/>
          <w:i w:val="false"/>
          <w:color w:val="000000"/>
          <w:sz w:val="28"/>
        </w:rPr>
        <w:t>
      4) инспектор сектора выдачи документов центра (СФЕ 4);</w:t>
      </w:r>
      <w:r>
        <w:br/>
      </w:r>
      <w:r>
        <w:rPr>
          <w:rFonts w:ascii="Times New Roman"/>
          <w:b w:val="false"/>
          <w:i w:val="false"/>
          <w:color w:val="000000"/>
          <w:sz w:val="28"/>
        </w:rPr>
        <w:t>
      5) специалист накопительного сектора центра (СФЕ 5);</w:t>
      </w:r>
      <w:r>
        <w:br/>
      </w:r>
      <w:r>
        <w:rPr>
          <w:rFonts w:ascii="Times New Roman"/>
          <w:b w:val="false"/>
          <w:i w:val="false"/>
          <w:color w:val="000000"/>
          <w:sz w:val="28"/>
        </w:rPr>
        <w:t>
      6) инспектор операционного зала центра (СФЕ 6);</w:t>
      </w:r>
      <w:r>
        <w:br/>
      </w:r>
      <w:r>
        <w:rPr>
          <w:rFonts w:ascii="Times New Roman"/>
          <w:b w:val="false"/>
          <w:i w:val="false"/>
          <w:color w:val="000000"/>
          <w:sz w:val="28"/>
        </w:rPr>
        <w:t>
      7) консультант центра (СФЕ 7).</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взаимодействия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6"/>
    <w:bookmarkStart w:name="z70" w:id="27"/>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27"/>
    <w:bookmarkStart w:name="z71" w:id="28"/>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8"/>
    <w:bookmarkStart w:name="z72" w:id="2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29"/>
    <w:bookmarkStart w:name="z73" w:id="30"/>
    <w:p>
      <w:pPr>
        <w:spacing w:after="0"/>
        <w:ind w:left="0"/>
        <w:jc w:val="left"/>
      </w:pPr>
      <w:r>
        <w:rPr>
          <w:rFonts w:ascii="Times New Roman"/>
          <w:b/>
          <w:i w:val="false"/>
          <w:color w:val="000000"/>
        </w:rPr>
        <w:t xml:space="preserve"> 
Таблица 1. Описание действий структурно-функциональных</w:t>
      </w:r>
      <w:r>
        <w:br/>
      </w:r>
      <w:r>
        <w:rPr>
          <w:rFonts w:ascii="Times New Roman"/>
          <w:b/>
          <w:i w:val="false"/>
          <w:color w:val="000000"/>
        </w:rPr>
        <w:t>
единиц (СФЕ)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581"/>
        <w:gridCol w:w="3855"/>
        <w:gridCol w:w="6989"/>
      </w:tblGrid>
      <w:tr>
        <w:trPr>
          <w:trHeight w:val="8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рабочего органа</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рабочего органа специальной комиссии</w:t>
            </w:r>
          </w:p>
        </w:tc>
      </w:tr>
      <w:tr>
        <w:trPr>
          <w:trHeight w:val="162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заявлений граждан, пострадавших вследствие ядерных испытаний на Семипалатинском испытательном ядерном полигоне, выдает потребителю регистрационный талон</w:t>
            </w:r>
          </w:p>
        </w:tc>
      </w:tr>
      <w:tr>
        <w:trPr>
          <w:trHeight w:val="27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талон.</w:t>
            </w:r>
          </w:p>
        </w:tc>
      </w:tr>
      <w:tr>
        <w:trPr>
          <w:trHeight w:val="297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1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корреспонденцию, накладывает резолюцию</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макет личного дела потребителя, готовит проект решения, передает документы на рассмотрение специальной комиссии. Оформляет уведомление не мотивированный ответ об отказе и передает на рассмотрение руководителю рабочего органа</w:t>
            </w:r>
          </w:p>
        </w:tc>
      </w:tr>
      <w:tr>
        <w:trPr>
          <w:trHeight w:val="435"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w:t>
            </w:r>
          </w:p>
        </w:tc>
      </w:tr>
      <w:tr>
        <w:trPr>
          <w:trHeight w:val="270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рабочих дней</w:t>
            </w:r>
          </w:p>
        </w:tc>
      </w:tr>
      <w:tr>
        <w:trPr>
          <w:trHeight w:val="81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либо мотивированного ответа об отказе</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Вручает потребителю уведомление или мотивированный ответ об отказе</w:t>
            </w:r>
          </w:p>
        </w:tc>
      </w:tr>
      <w:tr>
        <w:trPr>
          <w:trHeight w:val="405"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или мотивированный ответ об отказе</w:t>
            </w:r>
          </w:p>
        </w:tc>
      </w:tr>
      <w:tr>
        <w:trPr>
          <w:trHeight w:val="345"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74" w:id="31"/>
    <w:p>
      <w:pPr>
        <w:spacing w:after="0"/>
        <w:ind w:left="0"/>
        <w:jc w:val="left"/>
      </w:pPr>
      <w:r>
        <w:rPr>
          <w:rFonts w:ascii="Times New Roman"/>
          <w:b/>
          <w:i w:val="false"/>
          <w:color w:val="000000"/>
        </w:rPr>
        <w:t xml:space="preserve"> 
Действия альтернативного процесса (хода, потока работ)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235"/>
        <w:gridCol w:w="3635"/>
        <w:gridCol w:w="3172"/>
        <w:gridCol w:w="3341"/>
      </w:tblGrid>
      <w:tr>
        <w:trPr>
          <w:trHeight w:val="17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рабочего органа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рабочего органа специальной комиссии</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Ответственный исполнитель рабочего органа по документированию и работе с обращениями граждан</w:t>
            </w:r>
          </w:p>
        </w:tc>
      </w:tr>
      <w:tr>
        <w:trPr>
          <w:trHeight w:val="54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от центра, регистрирует и передает руководителю рабочего органа на рассмотрение</w:t>
            </w:r>
          </w:p>
        </w:tc>
      </w:tr>
      <w:tr>
        <w:trPr>
          <w:trHeight w:val="54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документов</w:t>
            </w:r>
          </w:p>
        </w:tc>
      </w:tr>
      <w:tr>
        <w:trPr>
          <w:trHeight w:val="216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08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корреспонденцию, накладывает резолюцию</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документы, формирует макет личного дела потребителя услуги, готовит проект решения, передает документы на рассмотрение специальной комиссии, оформляет уведомление либо мотивированный ответ об отказе и передает на подпись руководителю рабочего органа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3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рабочих дней</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визы на уведомление или мотивированный ответ об отказе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визы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уведомление или мотивированный ответ об отказе в центр</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3313"/>
        <w:gridCol w:w="3397"/>
        <w:gridCol w:w="3794"/>
      </w:tblGrid>
      <w:tr>
        <w:trPr>
          <w:trHeight w:val="81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Инспектор сектора центра выдачи документов</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Консультант центра</w:t>
            </w:r>
          </w:p>
        </w:tc>
      </w:tr>
      <w:tr>
        <w:trPr>
          <w:trHeight w:val="118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принимает заявление с необходимыми документами, регистрирует в журнале</w:t>
            </w:r>
          </w:p>
        </w:tc>
      </w:tr>
      <w:tr>
        <w:trPr>
          <w:trHeight w:val="465"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08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документы и выдает потребителю расписку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передает документы в рабочий орган специальной комиссии</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потребителю услуги уведомление или мотивированный ответ об отказе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или мотивированный ответ об отказе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32"/>
    <w:bookmarkStart w:name="z76" w:id="33"/>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r>
        <w:br/>
      </w:r>
      <w:r>
        <w:rPr>
          <w:rFonts w:ascii="Times New Roman"/>
          <w:b/>
          <w:i w:val="false"/>
          <w:color w:val="000000"/>
        </w:rPr>
        <w:t>
Альтернативный процесс</w:t>
      </w:r>
    </w:p>
    <w:bookmarkEnd w:id="33"/>
    <w:p>
      <w:pPr>
        <w:spacing w:after="0"/>
        <w:ind w:left="0"/>
        <w:jc w:val="both"/>
      </w:pPr>
      <w:r>
        <w:drawing>
          <wp:inline distT="0" distB="0" distL="0" distR="0">
            <wp:extent cx="79883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88300" cy="7645400"/>
                    </a:xfrm>
                    <a:prstGeom prst="rect">
                      <a:avLst/>
                    </a:prstGeom>
                  </pic:spPr>
                </pic:pic>
              </a:graphicData>
            </a:graphic>
          </wp:inline>
        </w:drawing>
      </w:r>
    </w:p>
    <w:bookmarkStart w:name="z77" w:id="3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34"/>
    <w:bookmarkStart w:name="z78" w:id="35"/>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"Выдача справок безработным гражданам"</w:t>
      </w:r>
    </w:p>
    <w:bookmarkEnd w:id="35"/>
    <w:bookmarkStart w:name="z79" w:id="36"/>
    <w:p>
      <w:pPr>
        <w:spacing w:after="0"/>
        <w:ind w:left="0"/>
        <w:jc w:val="left"/>
      </w:pPr>
      <w:r>
        <w:rPr>
          <w:rFonts w:ascii="Times New Roman"/>
          <w:b/>
          <w:i w:val="false"/>
          <w:color w:val="000000"/>
        </w:rPr>
        <w:t xml:space="preserve"> 
1. Основные понятия</w:t>
      </w:r>
    </w:p>
    <w:bookmarkEnd w:id="36"/>
    <w:bookmarkStart w:name="z80" w:id="37"/>
    <w:p>
      <w:pPr>
        <w:spacing w:after="0"/>
        <w:ind w:left="0"/>
        <w:jc w:val="both"/>
      </w:pPr>
      <w:r>
        <w:rPr>
          <w:rFonts w:ascii="Times New Roman"/>
          <w:b w:val="false"/>
          <w:i w:val="false"/>
          <w:color w:val="000000"/>
          <w:sz w:val="28"/>
        </w:rPr>
        <w:t>
      1. В настоящем Регламенте оказания государственной услуги "Выдача справок безработным граждан" (далее - Регламент) используются следующие основные понятия:</w:t>
      </w:r>
      <w:r>
        <w:br/>
      </w:r>
      <w:r>
        <w:rPr>
          <w:rFonts w:ascii="Times New Roman"/>
          <w:b w:val="false"/>
          <w:i w:val="false"/>
          <w:color w:val="000000"/>
          <w:sz w:val="28"/>
        </w:rPr>
        <w:t>
      1) потребитель -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Жанааркинского района";</w:t>
      </w:r>
      <w:r>
        <w:br/>
      </w:r>
      <w:r>
        <w:rPr>
          <w:rFonts w:ascii="Times New Roman"/>
          <w:b w:val="false"/>
          <w:i w:val="false"/>
          <w:color w:val="000000"/>
          <w:sz w:val="28"/>
        </w:rPr>
        <w:t>
      3) центр обслуживания населения – республиканское государственное предприятие "Филиал Жанааркинского района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37"/>
    <w:bookmarkStart w:name="z81" w:id="38"/>
    <w:p>
      <w:pPr>
        <w:spacing w:after="0"/>
        <w:ind w:left="0"/>
        <w:jc w:val="left"/>
      </w:pPr>
      <w:r>
        <w:rPr>
          <w:rFonts w:ascii="Times New Roman"/>
          <w:b/>
          <w:i w:val="false"/>
          <w:color w:val="000000"/>
        </w:rPr>
        <w:t xml:space="preserve"> 
2. Общие положения</w:t>
      </w:r>
    </w:p>
    <w:bookmarkEnd w:id="38"/>
    <w:bookmarkStart w:name="z82" w:id="39"/>
    <w:p>
      <w:pPr>
        <w:spacing w:after="0"/>
        <w:ind w:left="0"/>
        <w:jc w:val="both"/>
      </w:pPr>
      <w:r>
        <w:rPr>
          <w:rFonts w:ascii="Times New Roman"/>
          <w:b w:val="false"/>
          <w:i w:val="false"/>
          <w:color w:val="000000"/>
          <w:sz w:val="28"/>
        </w:rPr>
        <w:t>
      2. Государственная услуга "Выдача справок безработным гражданам" - административная процедура, осуществляемая уполномоченным органом в целях выдачи справки, подтверждающей статус в качестве безработного.</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подпункта 8</w:t>
      </w:r>
      <w:r>
        <w:rPr>
          <w:rFonts w:ascii="Times New Roman"/>
          <w:b w:val="false"/>
          <w:i w:val="false"/>
          <w:color w:val="000000"/>
          <w:sz w:val="28"/>
        </w:rPr>
        <w:t>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выдача потребителю справки о регистрации в качестве безработного (далее - справка)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В процесс предоставления государственной услуги включены:</w:t>
      </w:r>
      <w:r>
        <w:br/>
      </w:r>
      <w:r>
        <w:rPr>
          <w:rFonts w:ascii="Times New Roman"/>
          <w:b w:val="false"/>
          <w:i w:val="false"/>
          <w:color w:val="000000"/>
          <w:sz w:val="28"/>
        </w:rPr>
        <w:t>
      1) уполномоченный орган – прием, рассмотрение документов, предоставленных потребителем услуги, принятие решения об оказании (отказе в оказании) потребителю государственной услуги и выдача справки.</w:t>
      </w:r>
      <w:r>
        <w:br/>
      </w:r>
      <w:r>
        <w:rPr>
          <w:rFonts w:ascii="Times New Roman"/>
          <w:b w:val="false"/>
          <w:i w:val="false"/>
          <w:color w:val="000000"/>
          <w:sz w:val="28"/>
        </w:rPr>
        <w:t>
      2) центр обслуживания населения - прием документов, предоставленных потребителем услуги и выдача справки.</w:t>
      </w:r>
    </w:p>
    <w:bookmarkEnd w:id="39"/>
    <w:bookmarkStart w:name="z88" w:id="40"/>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0"/>
    <w:bookmarkStart w:name="z89" w:id="41"/>
    <w:p>
      <w:pPr>
        <w:spacing w:after="0"/>
        <w:ind w:left="0"/>
        <w:jc w:val="both"/>
      </w:pPr>
      <w:r>
        <w:rPr>
          <w:rFonts w:ascii="Times New Roman"/>
          <w:b w:val="false"/>
          <w:i w:val="false"/>
          <w:color w:val="000000"/>
          <w:sz w:val="28"/>
        </w:rPr>
        <w:t>
      8. Местонахождение уполномоченного органа: адрес: 100500, Карагандинская область, Жанааркинский район, пос. Атасу, проспект Тәуелсіздік, 5, телефон: 8 (71030) 50005, факс: 8 (71030) 28046, адрес электронной почты: Janaarkasobes_8@mail.ru.</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Местонахождение центра: 100500, Карагандинская область, Жанааркинский район, пос. Атасу, улица А. Оспанова, 40, телефон: 8(71030) 26160, 28815, адрес электронной почты: con-zhanaarka@mail.ru.</w:t>
      </w:r>
      <w:r>
        <w:br/>
      </w:r>
      <w:r>
        <w:rPr>
          <w:rFonts w:ascii="Times New Roman"/>
          <w:b w:val="false"/>
          <w:i w:val="false"/>
          <w:color w:val="000000"/>
          <w:sz w:val="28"/>
        </w:rPr>
        <w:t>
      График работы: ежедневно с 9.00 часов до 19.00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Полная информация о порядке оказания государственной услуги размещена на стендах уполномоченного органа, а также на интернет-ресурсе аппарата акима Жанааркинского района. http://www.zhanaarka_akimat@mail.ru.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в случае обращения в уполномоченный орган:</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 не более 10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(при регистрации, получении талона, с момента обращения и подачи электронного запроса) – 10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10 минут.</w:t>
      </w:r>
      <w:r>
        <w:br/>
      </w:r>
      <w:r>
        <w:rPr>
          <w:rFonts w:ascii="Times New Roman"/>
          <w:b w:val="false"/>
          <w:i w:val="false"/>
          <w:color w:val="000000"/>
          <w:sz w:val="28"/>
        </w:rPr>
        <w:t>
      При обращении в центр – с момента сдачи потребителем необходимых документов: три рабочих дня (день приема и день выдачи документов не входят в срок оказания государственной услуги):</w:t>
      </w:r>
      <w:r>
        <w:br/>
      </w:r>
      <w:r>
        <w:rPr>
          <w:rFonts w:ascii="Times New Roman"/>
          <w:b w:val="false"/>
          <w:i w:val="false"/>
          <w:color w:val="000000"/>
          <w:sz w:val="28"/>
        </w:rPr>
        <w:t>
      1) максимально допустимое время ожидания в очереди при сдаче необходимых документов - 30 минут;</w:t>
      </w:r>
      <w:r>
        <w:br/>
      </w:r>
      <w:r>
        <w:rPr>
          <w:rFonts w:ascii="Times New Roman"/>
          <w:b w:val="false"/>
          <w:i w:val="false"/>
          <w:color w:val="000000"/>
          <w:sz w:val="28"/>
        </w:rPr>
        <w:t>
      2) максимально допустимое время ожидания в очереди до получения государственной услуги, оказываемой на месте в день обращения потребителя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- 30 минут.</w:t>
      </w:r>
      <w:r>
        <w:br/>
      </w:r>
      <w:r>
        <w:rPr>
          <w:rFonts w:ascii="Times New Roman"/>
          <w:b w:val="false"/>
          <w:i w:val="false"/>
          <w:color w:val="000000"/>
          <w:sz w:val="28"/>
        </w:rPr>
        <w:t>
</w:t>
      </w:r>
      <w:r>
        <w:rPr>
          <w:rFonts w:ascii="Times New Roman"/>
          <w:b w:val="false"/>
          <w:i w:val="false"/>
          <w:color w:val="000000"/>
          <w:sz w:val="28"/>
        </w:rPr>
        <w:t>
      11. Отказ в выдаче справки безработным производится в случае отсутствия регистрации потребителя в качестве безработного в уполномоченном органе.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центр или обращается в уполномоченный орган;</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полученных документов, осуществляет рассмотрение представленного заявления из центра или от потребителя при обращении напрямую, подготавливает мотивированный ответ об отказе или оформляет справку, направляет результат оказания государственной услуги в центр или выдает потребителю в случае обращения в уполномоченный орган;</w:t>
      </w:r>
      <w:r>
        <w:br/>
      </w:r>
      <w:r>
        <w:rPr>
          <w:rFonts w:ascii="Times New Roman"/>
          <w:b w:val="false"/>
          <w:i w:val="false"/>
          <w:color w:val="000000"/>
          <w:sz w:val="28"/>
        </w:rPr>
        <w:t>
      4) центр выдает потребителю справку либо мотивированный ответ об отказе.</w:t>
      </w:r>
    </w:p>
    <w:bookmarkEnd w:id="41"/>
    <w:bookmarkStart w:name="z94" w:id="42"/>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2"/>
    <w:bookmarkStart w:name="z95" w:id="43"/>
    <w:p>
      <w:pPr>
        <w:spacing w:after="0"/>
        <w:ind w:left="0"/>
        <w:jc w:val="both"/>
      </w:pPr>
      <w:r>
        <w:rPr>
          <w:rFonts w:ascii="Times New Roman"/>
          <w:b w:val="false"/>
          <w:i w:val="false"/>
          <w:color w:val="000000"/>
          <w:sz w:val="28"/>
        </w:rPr>
        <w:t>
      13. Порядок оформления входящей корреспонденции (в том числе электронной) и получения информации потребителем на оказание государственной услуги:</w:t>
      </w:r>
      <w:r>
        <w:br/>
      </w:r>
      <w:r>
        <w:rPr>
          <w:rFonts w:ascii="Times New Roman"/>
          <w:b w:val="false"/>
          <w:i w:val="false"/>
          <w:color w:val="000000"/>
          <w:sz w:val="28"/>
        </w:rPr>
        <w:t>
      после сдачи всех необходимых документов в уполномоченный орган, сотрудником, осуществляющим выдачу справок безработным гражданам, данные потребителя заносятся в карточку персонального учета (компьютерную базу данных).</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потребители предъявляют следующие документы:</w:t>
      </w:r>
      <w:r>
        <w:br/>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2) заполненную форму заявления, выдаваемой в центре по месту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15. Структурно-функциональные единицы (далее - СФЕ) участвуют в процессе оказания государственной услуги:</w:t>
      </w:r>
      <w:r>
        <w:br/>
      </w:r>
      <w:r>
        <w:rPr>
          <w:rFonts w:ascii="Times New Roman"/>
          <w:b w:val="false"/>
          <w:i w:val="false"/>
          <w:color w:val="000000"/>
          <w:sz w:val="28"/>
        </w:rPr>
        <w:t>
      уполномоченный орган (СФЕ 1);</w:t>
      </w:r>
      <w:r>
        <w:br/>
      </w:r>
      <w:r>
        <w:rPr>
          <w:rFonts w:ascii="Times New Roman"/>
          <w:b w:val="false"/>
          <w:i w:val="false"/>
          <w:color w:val="000000"/>
          <w:sz w:val="28"/>
        </w:rPr>
        <w:t>
      центр (СФЕ 2).</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p>
    <w:bookmarkEnd w:id="43"/>
    <w:bookmarkStart w:name="z100" w:id="44"/>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44"/>
    <w:bookmarkStart w:name="z101" w:id="45"/>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45"/>
    <w:bookmarkStart w:name="z102" w:id="4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46"/>
    <w:bookmarkStart w:name="z103" w:id="47"/>
    <w:p>
      <w:pPr>
        <w:spacing w:after="0"/>
        <w:ind w:left="0"/>
        <w:jc w:val="left"/>
      </w:pPr>
      <w:r>
        <w:rPr>
          <w:rFonts w:ascii="Times New Roman"/>
          <w:b/>
          <w:i w:val="false"/>
          <w:color w:val="000000"/>
        </w:rPr>
        <w:t xml:space="preserve"> 
Таблица 1. Описание действий структурно-функциональной</w:t>
      </w:r>
      <w:r>
        <w:br/>
      </w:r>
      <w:r>
        <w:rPr>
          <w:rFonts w:ascii="Times New Roman"/>
          <w:b/>
          <w:i w:val="false"/>
          <w:color w:val="000000"/>
        </w:rPr>
        <w:t>
единицы (СФЕ)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0"/>
        <w:gridCol w:w="6910"/>
      </w:tblGrid>
      <w:tr>
        <w:trPr>
          <w:trHeight w:val="75"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(хода,потока работ)</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справки либо мотивированного ответа об отказе</w:t>
            </w:r>
          </w:p>
        </w:tc>
      </w:tr>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справки либо мотивированного ответа об отказе</w:t>
            </w:r>
          </w:p>
        </w:tc>
      </w:tr>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104" w:id="4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48"/>
    <w:bookmarkStart w:name="z105" w:id="49"/>
    <w:p>
      <w:pPr>
        <w:spacing w:after="0"/>
        <w:ind w:left="0"/>
        <w:jc w:val="left"/>
      </w:pPr>
      <w:r>
        <w:rPr>
          <w:rFonts w:ascii="Times New Roman"/>
          <w:b/>
          <w:i w:val="false"/>
          <w:color w:val="000000"/>
        </w:rPr>
        <w:t xml:space="preserve"> 
Таблица 2. Описание действий структурно-функциональной</w:t>
      </w:r>
      <w:r>
        <w:br/>
      </w:r>
      <w:r>
        <w:rPr>
          <w:rFonts w:ascii="Times New Roman"/>
          <w:b/>
          <w:i w:val="false"/>
          <w:color w:val="000000"/>
        </w:rPr>
        <w:t>
единицы (СФЕ) (на альтернативной основе)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0"/>
        <w:gridCol w:w="6950"/>
      </w:tblGrid>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 о приеме заявления и необходимых документов</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для передачи документов в уполномоченный орган</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рабочего дня</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оформление и регистрация справки либо мотивированного отказа</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рабочих дней</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центр</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прием документов в центр</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75" w:hRule="atLeast"/>
        </w:trPr>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bl>
    <w:bookmarkStart w:name="z106" w:id="5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50"/>
    <w:bookmarkStart w:name="z107" w:id="51"/>
    <w:p>
      <w:pPr>
        <w:spacing w:after="0"/>
        <w:ind w:left="0"/>
        <w:jc w:val="left"/>
      </w:pPr>
      <w:r>
        <w:rPr>
          <w:rFonts w:ascii="Times New Roman"/>
          <w:b/>
          <w:i w:val="false"/>
          <w:color w:val="000000"/>
        </w:rPr>
        <w:t xml:space="preserve"> 
Схема функционального взаимодействия</w:t>
      </w:r>
    </w:p>
    <w:bookmarkEnd w:id="51"/>
    <w:p>
      <w:pPr>
        <w:spacing w:after="0"/>
        <w:ind w:left="0"/>
        <w:jc w:val="both"/>
      </w:pPr>
      <w:r>
        <w:drawing>
          <wp:inline distT="0" distB="0" distL="0" distR="0">
            <wp:extent cx="75946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94600" cy="7353300"/>
                    </a:xfrm>
                    <a:prstGeom prst="rect">
                      <a:avLst/>
                    </a:prstGeom>
                  </pic:spPr>
                </pic:pic>
              </a:graphicData>
            </a:graphic>
          </wp:inline>
        </w:drawing>
      </w:r>
    </w:p>
    <w:bookmarkStart w:name="z108" w:id="5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52"/>
    <w:bookmarkStart w:name="z109" w:id="53"/>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протезно-ортопедической помощи"</w:t>
      </w:r>
    </w:p>
    <w:bookmarkEnd w:id="53"/>
    <w:bookmarkStart w:name="z110" w:id="54"/>
    <w:p>
      <w:pPr>
        <w:spacing w:after="0"/>
        <w:ind w:left="0"/>
        <w:jc w:val="left"/>
      </w:pPr>
      <w:r>
        <w:rPr>
          <w:rFonts w:ascii="Times New Roman"/>
          <w:b/>
          <w:i w:val="false"/>
          <w:color w:val="000000"/>
        </w:rPr>
        <w:t xml:space="preserve"> 
1. Основные понятия</w:t>
      </w:r>
    </w:p>
    <w:bookmarkEnd w:id="54"/>
    <w:bookmarkStart w:name="z111" w:id="55"/>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предоставления им протезно-ортопедической помощи"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w:t>
      </w:r>
      <w:r>
        <w:br/>
      </w:r>
      <w:r>
        <w:rPr>
          <w:rFonts w:ascii="Times New Roman"/>
          <w:b w:val="false"/>
          <w:i w:val="false"/>
          <w:color w:val="000000"/>
          <w:sz w:val="28"/>
        </w:rPr>
        <w:t>
      4) потребители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участники,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военнослужащие,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лица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инвалиды от общего заболевания;</w:t>
      </w:r>
      <w:r>
        <w:br/>
      </w:r>
      <w:r>
        <w:rPr>
          <w:rFonts w:ascii="Times New Roman"/>
          <w:b w:val="false"/>
          <w:i w:val="false"/>
          <w:color w:val="000000"/>
          <w:sz w:val="28"/>
        </w:rPr>
        <w:t>
      инвалиды с детства;</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Жанааркинского района;</w:t>
      </w:r>
      <w:r>
        <w:br/>
      </w:r>
      <w:r>
        <w:rPr>
          <w:rFonts w:ascii="Times New Roman"/>
          <w:b w:val="false"/>
          <w:i w:val="false"/>
          <w:color w:val="000000"/>
          <w:sz w:val="28"/>
        </w:rPr>
        <w:t>
      6) центр обслуживания населения – отдел Жанааркинского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55"/>
    <w:bookmarkStart w:name="z112" w:id="56"/>
    <w:p>
      <w:pPr>
        <w:spacing w:after="0"/>
        <w:ind w:left="0"/>
        <w:jc w:val="left"/>
      </w:pPr>
      <w:r>
        <w:rPr>
          <w:rFonts w:ascii="Times New Roman"/>
          <w:b/>
          <w:i w:val="false"/>
          <w:color w:val="000000"/>
        </w:rPr>
        <w:t xml:space="preserve"> 
2. Общие положения</w:t>
      </w:r>
    </w:p>
    <w:bookmarkEnd w:id="56"/>
    <w:bookmarkStart w:name="z113" w:id="57"/>
    <w:p>
      <w:pPr>
        <w:spacing w:after="0"/>
        <w:ind w:left="0"/>
        <w:jc w:val="both"/>
      </w:pPr>
      <w:r>
        <w:rPr>
          <w:rFonts w:ascii="Times New Roman"/>
          <w:b w:val="false"/>
          <w:i w:val="false"/>
          <w:color w:val="000000"/>
          <w:sz w:val="28"/>
        </w:rPr>
        <w:t>
      2. Оформление документов на инвалидов для предоставления им протезно-ортопедической помощи – государственная услуга, направленная на реализацию прав инвалидов на получение специализированного вида медико-технической помощи по обеспечению протезно-ортопедическими средствами и обучению пользования ими.</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N 754 "О некоторых вопросах реабилитации инвалидов",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на инвалидов для предоставления протезно-ортопедической помощи (далее - уведомление), либо мотивированный ответ об отказе в предоставлении государственной услуги на бумажном носителе.</w:t>
      </w:r>
    </w:p>
    <w:bookmarkEnd w:id="57"/>
    <w:bookmarkStart w:name="z118" w:id="5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58"/>
    <w:bookmarkStart w:name="z119" w:id="59"/>
    <w:p>
      <w:pPr>
        <w:spacing w:after="0"/>
        <w:ind w:left="0"/>
        <w:jc w:val="both"/>
      </w:pPr>
      <w:r>
        <w:rPr>
          <w:rFonts w:ascii="Times New Roman"/>
          <w:b w:val="false"/>
          <w:i w:val="false"/>
          <w:color w:val="000000"/>
          <w:sz w:val="28"/>
        </w:rPr>
        <w:t>
      7. Местонахождение уполномоченного органа: 100500, Карагандинская область, Жанааркинский район, пос. Атасу, проспект Тәуелсіздік, 5, государственное учреждение "Отдел занятости и социальных программ Жанааркинского района" телефон: 8 (71030) 50005, факс: 8 (71030) 28046, адрес электронной почты: janaarkasobes_8@mail.ru.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Местонахождение центра: 100500, Карагандинская область, Жанааркинский район, улица А. Оспанова, 40, отдел Жанааркинского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8(71030) 26160, 28815, адрес электронной почты: con-zhanaarka@mail.ru.</w:t>
      </w:r>
      <w:r>
        <w:br/>
      </w:r>
      <w:r>
        <w:rPr>
          <w:rFonts w:ascii="Times New Roman"/>
          <w:b w:val="false"/>
          <w:i w:val="false"/>
          <w:color w:val="000000"/>
          <w:sz w:val="28"/>
        </w:rPr>
        <w:t>
      График работы: ежедневно с 9.00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http://www.zhanaarka_akimat@mail.ru и информационных стендах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на предоставление протезно-ортопедической помощи;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3) недостоверность представленных сведений и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в центр;</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заявления, осуществляет рассмотрение представленных документов из центра или от потребителя, оформляет уведомление или мотивированный ответ об отказе, затем направляет результат оказания государственной услуги в центр;</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59"/>
    <w:bookmarkStart w:name="z124" w:id="60"/>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60"/>
    <w:bookmarkStart w:name="z125" w:id="61"/>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документа, удостоверяющего личность потребителя, а для несовершеннолетних детей-инвалидов – копия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3) для инвалидов, в том числе детей-инвалидов – копия выписки из индивидуальной программы реабилитации инвалида;</w:t>
      </w:r>
      <w:r>
        <w:br/>
      </w:r>
      <w:r>
        <w:rPr>
          <w:rFonts w:ascii="Times New Roman"/>
          <w:b w:val="false"/>
          <w:i w:val="false"/>
          <w:color w:val="000000"/>
          <w:sz w:val="28"/>
        </w:rPr>
        <w:t>
      4) для участников, инвалидов Великой Отечественной войны и лиц, приравненных по льготам и гарантиям к инвалидам Великой Отечественной войны – копия удостоверения установленного образца;</w:t>
      </w:r>
      <w:r>
        <w:br/>
      </w:r>
      <w:r>
        <w:rPr>
          <w:rFonts w:ascii="Times New Roman"/>
          <w:b w:val="false"/>
          <w:i w:val="false"/>
          <w:color w:val="000000"/>
          <w:sz w:val="28"/>
        </w:rPr>
        <w:t>
      5) для участников Великой Отечественной войны – копия заключения медицинской организации по месту жительства о необходимости предоставления протезно-ортопедической помощи;</w:t>
      </w:r>
      <w:r>
        <w:br/>
      </w:r>
      <w:r>
        <w:rPr>
          <w:rFonts w:ascii="Times New Roman"/>
          <w:b w:val="false"/>
          <w:i w:val="false"/>
          <w:color w:val="000000"/>
          <w:sz w:val="28"/>
        </w:rPr>
        <w:t>
      6)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копия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4) специалист по документоведению и работе с обращениями граждан уполномоченного органа (СФЕ 4);</w:t>
      </w:r>
      <w:r>
        <w:br/>
      </w:r>
      <w:r>
        <w:rPr>
          <w:rFonts w:ascii="Times New Roman"/>
          <w:b w:val="false"/>
          <w:i w:val="false"/>
          <w:color w:val="000000"/>
          <w:sz w:val="28"/>
        </w:rPr>
        <w:t>
      5) инспектор сектора выдачи документов центра (СФЕ 5);</w:t>
      </w:r>
      <w:r>
        <w:br/>
      </w:r>
      <w:r>
        <w:rPr>
          <w:rFonts w:ascii="Times New Roman"/>
          <w:b w:val="false"/>
          <w:i w:val="false"/>
          <w:color w:val="000000"/>
          <w:sz w:val="28"/>
        </w:rPr>
        <w:t>
      6) специалист накопительного сектора центра (СФЕ 6);</w:t>
      </w:r>
      <w:r>
        <w:br/>
      </w:r>
      <w:r>
        <w:rPr>
          <w:rFonts w:ascii="Times New Roman"/>
          <w:b w:val="false"/>
          <w:i w:val="false"/>
          <w:color w:val="000000"/>
          <w:sz w:val="28"/>
        </w:rPr>
        <w:t>
      7) инспектор операционного зала центра (СФЕ 7);</w:t>
      </w:r>
      <w:r>
        <w:br/>
      </w:r>
      <w:r>
        <w:rPr>
          <w:rFonts w:ascii="Times New Roman"/>
          <w:b w:val="false"/>
          <w:i w:val="false"/>
          <w:color w:val="000000"/>
          <w:sz w:val="28"/>
        </w:rPr>
        <w:t>
      8) консультант центра (СФЕ 8).</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61"/>
    <w:bookmarkStart w:name="z130" w:id="62"/>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62"/>
    <w:bookmarkStart w:name="z131" w:id="63"/>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63"/>
    <w:bookmarkStart w:name="z132" w:id="6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протезно-ортопедической помощи"</w:t>
      </w:r>
    </w:p>
    <w:bookmarkEnd w:id="64"/>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номер удостоверения личности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социального индивидуального кода</w:t>
      </w:r>
    </w:p>
    <w:bookmarkStart w:name="z133" w:id="65"/>
    <w:p>
      <w:pPr>
        <w:spacing w:after="0"/>
        <w:ind w:left="0"/>
        <w:jc w:val="left"/>
      </w:pPr>
      <w:r>
        <w:rPr>
          <w:rFonts w:ascii="Times New Roman"/>
          <w:b/>
          <w:i w:val="false"/>
          <w:color w:val="000000"/>
        </w:rPr>
        <w:t xml:space="preserve"> 
Заявление</w:t>
      </w:r>
    </w:p>
    <w:bookmarkEnd w:id="65"/>
    <w:p>
      <w:pPr>
        <w:spacing w:after="0"/>
        <w:ind w:left="0"/>
        <w:jc w:val="both"/>
      </w:pPr>
      <w:r>
        <w:rPr>
          <w:rFonts w:ascii="Times New Roman"/>
          <w:b w:val="false"/>
          <w:i w:val="false"/>
          <w:color w:val="000000"/>
          <w:sz w:val="28"/>
        </w:rPr>
        <w:t>      Прошу Вас, обеспечить меня инвалида ____________________ группы</w:t>
      </w:r>
      <w:r>
        <w:br/>
      </w:r>
      <w:r>
        <w:rPr>
          <w:rFonts w:ascii="Times New Roman"/>
          <w:b w:val="false"/>
          <w:i w:val="false"/>
          <w:color w:val="000000"/>
          <w:sz w:val="28"/>
        </w:rPr>
        <w:t>
протезно-ортопедическими средствами 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"___" ____________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(гражданки)._____________________ с прилагаемыми</w:t>
      </w:r>
      <w:r>
        <w:br/>
      </w:r>
      <w:r>
        <w:rPr>
          <w:rFonts w:ascii="Times New Roman"/>
          <w:b w:val="false"/>
          <w:i w:val="false"/>
          <w:color w:val="000000"/>
          <w:sz w:val="28"/>
        </w:rPr>
        <w:t>
документами в количестве _____ штук принято "__" ________ 20 __ года.</w:t>
      </w:r>
      <w:r>
        <w:br/>
      </w:r>
      <w:r>
        <w:rPr>
          <w:rFonts w:ascii="Times New Roman"/>
          <w:b w:val="false"/>
          <w:i w:val="false"/>
          <w:color w:val="000000"/>
          <w:sz w:val="28"/>
        </w:rPr>
        <w:t>
Регистрационный номер N 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 принявшего документы, подпись)</w:t>
      </w:r>
    </w:p>
    <w:bookmarkStart w:name="z134" w:id="6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протезно-ортопедической помощи"</w:t>
      </w:r>
    </w:p>
    <w:bookmarkEnd w:id="66"/>
    <w:bookmarkStart w:name="z135" w:id="67"/>
    <w:p>
      <w:pPr>
        <w:spacing w:after="0"/>
        <w:ind w:left="0"/>
        <w:jc w:val="left"/>
      </w:pPr>
      <w:r>
        <w:rPr>
          <w:rFonts w:ascii="Times New Roman"/>
          <w:b/>
          <w:i w:val="false"/>
          <w:color w:val="000000"/>
        </w:rPr>
        <w:t xml:space="preserve"> 
Таблица 1. Описание действий структурно-функциональных</w:t>
      </w:r>
      <w:r>
        <w:br/>
      </w:r>
      <w:r>
        <w:rPr>
          <w:rFonts w:ascii="Times New Roman"/>
          <w:b/>
          <w:i w:val="false"/>
          <w:color w:val="000000"/>
        </w:rPr>
        <w:t>
единиц (СФЕ)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2780"/>
        <w:gridCol w:w="2780"/>
        <w:gridCol w:w="2780"/>
        <w:gridCol w:w="375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655"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предоставления протезно-ортопедической помощи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протезно-ортопедической помощи и потребителю выдает талон.</w:t>
            </w:r>
          </w:p>
        </w:tc>
      </w:tr>
      <w:tr>
        <w:trPr>
          <w:trHeight w:val="615"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талона</w:t>
            </w:r>
          </w:p>
        </w:tc>
      </w:tr>
      <w:tr>
        <w:trPr>
          <w:trHeight w:val="405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035"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и передает на проверку заведующему сектором уполномоченного органа</w:t>
            </w:r>
          </w:p>
        </w:tc>
      </w:tr>
      <w:tr>
        <w:trPr>
          <w:trHeight w:val="54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216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3045"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руководству</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55"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 либо мотивированного ответа об отказе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протезно-ортопедической помощи либо мотивированный ответ об отказе в предоставлении государственной услуги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2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предоставления протезно-ортопедической помощи, либо направление мотивированного ответа об отказе в предоставлении государственной услуги на бумажном носителе</w:t>
            </w:r>
          </w:p>
        </w:tc>
      </w:tr>
      <w:tr>
        <w:trPr>
          <w:trHeight w:val="81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10" w:hRule="atLeast"/>
        </w:trPr>
        <w:tc>
          <w:tcPr>
            <w:tcW w:w="0" w:type="auto"/>
            <w:vMerge/>
            <w:tcBorders>
              <w:top w:val="nil"/>
              <w:left w:val="single" w:color="cfcfcf" w:sz="5"/>
              <w:bottom w:val="single" w:color="cfcfcf" w:sz="5"/>
              <w:right w:val="single" w:color="cfcfcf" w:sz="5"/>
            </w:tcBorders>
          </w:tcP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3134"/>
        <w:gridCol w:w="3050"/>
        <w:gridCol w:w="3240"/>
        <w:gridCol w:w="282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62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1635"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предоставления протезно-ортопедической помощи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 выдача потребителю расписки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представленных центром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определения ответственного исполнителя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определяет ответственного исполнителя</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документов, передает специалисту сектора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1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подготовки уведомления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об оформлении документов для предоставления протезно-ортопедической помощи либо направляет мотивированный ответ об отказе в предоставлении государственной услуги на бумажном носителе</w:t>
            </w:r>
          </w:p>
        </w:tc>
      </w:tr>
      <w:tr>
        <w:trPr>
          <w:trHeight w:val="81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432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r>
      <w:tr>
        <w:trPr>
          <w:trHeight w:val="135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визирования уведомления заведующим сектором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Визирует уведомление либо мотивированный ответ об отказе</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в уведомлении либо мотивированный ответ об отказе</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75"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протезно-ортопедической помощи, либо мотивированный ответ об отказе в предоставлении государственной услуги.</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 уведомлении либо мотивированный ответ об отказе</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уведомления либо мотивированного ответа об отказе в центр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2772"/>
        <w:gridCol w:w="2772"/>
        <w:gridCol w:w="2772"/>
        <w:gridCol w:w="27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89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по документоведению и работе с обращениями граждан уполномоченного органа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Консультант центра</w:t>
            </w:r>
          </w:p>
        </w:tc>
      </w:tr>
      <w:tr>
        <w:trPr>
          <w:trHeight w:val="246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проверяет документы, регистрирует в журнале, передает документы инспектору операционного зала</w:t>
            </w:r>
          </w:p>
        </w:tc>
      </w:tr>
      <w:tr>
        <w:trPr>
          <w:trHeight w:val="81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625"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оформляет документы и выдает расписку потребителю госуслуги. Передает документы в накопительный отдел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реестр и передает документы в уполномоченный орган</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пакет документов</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25"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по реестру заявления со всеми необходимыми документами от центра, регистрирует в журнале и передает руководителю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уведомления либо мотивированного ответа об отказе в центр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6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протезно-ортопедической помощи"</w:t>
      </w:r>
    </w:p>
    <w:bookmarkEnd w:id="68"/>
    <w:bookmarkStart w:name="z137" w:id="69"/>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69"/>
    <w:p>
      <w:pPr>
        <w:spacing w:after="0"/>
        <w:ind w:left="0"/>
        <w:jc w:val="both"/>
      </w:pPr>
      <w:r>
        <w:drawing>
          <wp:inline distT="0" distB="0" distL="0" distR="0">
            <wp:extent cx="81661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66100" cy="5880100"/>
                    </a:xfrm>
                    <a:prstGeom prst="rect">
                      <a:avLst/>
                    </a:prstGeom>
                  </pic:spPr>
                </pic:pic>
              </a:graphicData>
            </a:graphic>
          </wp:inline>
        </w:drawing>
      </w:r>
    </w:p>
    <w:bookmarkStart w:name="z138" w:id="7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70"/>
    <w:bookmarkStart w:name="z139" w:id="71"/>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обеспечения</w:t>
      </w:r>
      <w:r>
        <w:br/>
      </w:r>
      <w:r>
        <w:rPr>
          <w:rFonts w:ascii="Times New Roman"/>
          <w:b/>
          <w:i w:val="false"/>
          <w:color w:val="000000"/>
        </w:rPr>
        <w:t>
их сурдо-тифлотехническими средствами и обязательными</w:t>
      </w:r>
      <w:r>
        <w:br/>
      </w:r>
      <w:r>
        <w:rPr>
          <w:rFonts w:ascii="Times New Roman"/>
          <w:b/>
          <w:i w:val="false"/>
          <w:color w:val="000000"/>
        </w:rPr>
        <w:t>
гигиеническими средствами"</w:t>
      </w:r>
    </w:p>
    <w:bookmarkEnd w:id="71"/>
    <w:bookmarkStart w:name="z140" w:id="72"/>
    <w:p>
      <w:pPr>
        <w:spacing w:after="0"/>
        <w:ind w:left="0"/>
        <w:jc w:val="left"/>
      </w:pPr>
      <w:r>
        <w:rPr>
          <w:rFonts w:ascii="Times New Roman"/>
          <w:b/>
          <w:i w:val="false"/>
          <w:color w:val="000000"/>
        </w:rPr>
        <w:t xml:space="preserve"> 
1. Основные понятия</w:t>
      </w:r>
    </w:p>
    <w:bookmarkEnd w:id="72"/>
    <w:bookmarkStart w:name="z141" w:id="73"/>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обеспечения их сурдо-тифлотехническими средствами и обязательными гигиеническими средствами"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обязательные гигиенические средства – средства, предназначенные для отправления естественных физиологических нужд и потребностей;</w:t>
      </w:r>
      <w:r>
        <w:br/>
      </w:r>
      <w:r>
        <w:rPr>
          <w:rFonts w:ascii="Times New Roman"/>
          <w:b w:val="false"/>
          <w:i w:val="false"/>
          <w:color w:val="000000"/>
          <w:sz w:val="28"/>
        </w:rPr>
        <w:t>
      4) сурдотехнические средства – технические средства для коррекции и компенсации дефектов слуха, в том числе усиливающие средства связи и передачи информации;</w:t>
      </w:r>
      <w:r>
        <w:br/>
      </w:r>
      <w:r>
        <w:rPr>
          <w:rFonts w:ascii="Times New Roman"/>
          <w:b w:val="false"/>
          <w:i w:val="false"/>
          <w:color w:val="000000"/>
          <w:sz w:val="28"/>
        </w:rPr>
        <w:t>
      5) тифлотехнические средства – средства, направленные на коррекцию и компенсацию утраченных возможностей инвалидов в результате дефекта зрения;</w:t>
      </w:r>
      <w:r>
        <w:br/>
      </w:r>
      <w:r>
        <w:rPr>
          <w:rFonts w:ascii="Times New Roman"/>
          <w:b w:val="false"/>
          <w:i w:val="false"/>
          <w:color w:val="000000"/>
          <w:sz w:val="28"/>
        </w:rPr>
        <w:t>
      6) потребители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по обеспечению сурдотехническими средствами:</w:t>
      </w:r>
      <w:r>
        <w:br/>
      </w:r>
      <w:r>
        <w:rPr>
          <w:rFonts w:ascii="Times New Roman"/>
          <w:b w:val="false"/>
          <w:i w:val="false"/>
          <w:color w:val="000000"/>
          <w:sz w:val="28"/>
        </w:rPr>
        <w:t>
      участники и инвалиды Великой Отечественной войны;</w:t>
      </w:r>
      <w:r>
        <w:br/>
      </w:r>
      <w:r>
        <w:rPr>
          <w:rFonts w:ascii="Times New Roman"/>
          <w:b w:val="false"/>
          <w:i w:val="false"/>
          <w:color w:val="000000"/>
          <w:sz w:val="28"/>
        </w:rPr>
        <w:t>
      лица, приравненные по льготам и гарантиям к инвалидам Великой Отечественной войны;</w:t>
      </w:r>
      <w:r>
        <w:br/>
      </w:r>
      <w:r>
        <w:rPr>
          <w:rFonts w:ascii="Times New Roman"/>
          <w:b w:val="false"/>
          <w:i w:val="false"/>
          <w:color w:val="000000"/>
          <w:sz w:val="28"/>
        </w:rPr>
        <w:t>
      дети-инвалиды;</w:t>
      </w:r>
      <w:r>
        <w:br/>
      </w:r>
      <w:r>
        <w:rPr>
          <w:rFonts w:ascii="Times New Roman"/>
          <w:b w:val="false"/>
          <w:i w:val="false"/>
          <w:color w:val="000000"/>
          <w:sz w:val="28"/>
        </w:rPr>
        <w:t>
      инвалиды первой, второй, третьей групп;</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по обеспечению тифлотехническими средствами:</w:t>
      </w:r>
      <w:r>
        <w:br/>
      </w:r>
      <w:r>
        <w:rPr>
          <w:rFonts w:ascii="Times New Roman"/>
          <w:b w:val="false"/>
          <w:i w:val="false"/>
          <w:color w:val="000000"/>
          <w:sz w:val="28"/>
        </w:rPr>
        <w:t>
      инвалиды первой, второй групп;</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по обеспечению обязательными гигиеническими средствами:</w:t>
      </w:r>
      <w:r>
        <w:br/>
      </w:r>
      <w:r>
        <w:rPr>
          <w:rFonts w:ascii="Times New Roman"/>
          <w:b w:val="false"/>
          <w:i w:val="false"/>
          <w:color w:val="000000"/>
          <w:sz w:val="28"/>
        </w:rPr>
        <w:t>
      инвалиды, нуждающиеся в обязательных гигиенических средствах, в соответствии с индивидуальной программой реабилитации инвалида;</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Жанааркинского района";</w:t>
      </w:r>
      <w:r>
        <w:br/>
      </w:r>
      <w:r>
        <w:rPr>
          <w:rFonts w:ascii="Times New Roman"/>
          <w:b w:val="false"/>
          <w:i w:val="false"/>
          <w:color w:val="000000"/>
          <w:sz w:val="28"/>
        </w:rPr>
        <w:t>
      8) центр обслуживания населения – Отдел Жанааркинского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73"/>
    <w:bookmarkStart w:name="z142" w:id="74"/>
    <w:p>
      <w:pPr>
        <w:spacing w:after="0"/>
        <w:ind w:left="0"/>
        <w:jc w:val="left"/>
      </w:pPr>
      <w:r>
        <w:rPr>
          <w:rFonts w:ascii="Times New Roman"/>
          <w:b/>
          <w:i w:val="false"/>
          <w:color w:val="000000"/>
        </w:rPr>
        <w:t xml:space="preserve"> 
2. Общие положения</w:t>
      </w:r>
    </w:p>
    <w:bookmarkEnd w:id="74"/>
    <w:bookmarkStart w:name="z143" w:id="75"/>
    <w:p>
      <w:pPr>
        <w:spacing w:after="0"/>
        <w:ind w:left="0"/>
        <w:jc w:val="both"/>
      </w:pPr>
      <w:r>
        <w:rPr>
          <w:rFonts w:ascii="Times New Roman"/>
          <w:b w:val="false"/>
          <w:i w:val="false"/>
          <w:color w:val="000000"/>
          <w:sz w:val="28"/>
        </w:rPr>
        <w:t>
      2. Оформление документов на инвалидов для обеспечения их сурдо-тифло средствами и обязательными гигиеническими средствами – государственная услуга, направленная на реализацию прав инвалидов на получение специализированного вида медико-технической помощи по обеспечению сурдо-тифлотехническими 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N 754 "О некоторых вопросах реабилитации инвалидов",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на инвалидов для обеспечения их сурдо-тифлотехническими средствами и обязательными гигиеническими средствами (далее - уведомление) либо мотивированный ответ об отказе в предоставлении государственной услуги на бумажном носителе.</w:t>
      </w:r>
    </w:p>
    <w:bookmarkEnd w:id="75"/>
    <w:bookmarkStart w:name="z148" w:id="7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6"/>
    <w:bookmarkStart w:name="z149" w:id="77"/>
    <w:p>
      <w:pPr>
        <w:spacing w:after="0"/>
        <w:ind w:left="0"/>
        <w:jc w:val="both"/>
      </w:pPr>
      <w:r>
        <w:rPr>
          <w:rFonts w:ascii="Times New Roman"/>
          <w:b w:val="false"/>
          <w:i w:val="false"/>
          <w:color w:val="000000"/>
          <w:sz w:val="28"/>
        </w:rPr>
        <w:t>
      7. Местонахождение уполномоченного органа: 100500, Карагандинская область, Жанааркинский район, поселок Атасу, проспект Тәуелсіздік, 5, государственное учреждение "Отдел занятости и социальных программ Жанааркинского района" телефон: 8 (71030) 50005, факс: 8 (71030) 28046, адрес электронной почты: janaarkasobes_8@mail.ru.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Местонахождение центра: 100500, Карагандинская область, Жанааркинского района, поселок Атасу, улица А. Оспанова, 40, Отдел Жанааркинского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 (71030) 26160, 28815, адрес электронной почты: con-zhanaarka@mail.ru.</w:t>
      </w:r>
      <w:r>
        <w:br/>
      </w:r>
      <w:r>
        <w:rPr>
          <w:rFonts w:ascii="Times New Roman"/>
          <w:b w:val="false"/>
          <w:i w:val="false"/>
          <w:color w:val="000000"/>
          <w:sz w:val="28"/>
        </w:rPr>
        <w:t>
      График работы: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http://www.zhanaarka_akimat@mail.ru и информационных стендах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обеспечение их сурдо-тифлотехническими средства и обязательными гигиеническими средствами;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в центр;</w:t>
      </w:r>
      <w:r>
        <w:br/>
      </w:r>
      <w:r>
        <w:rPr>
          <w:rFonts w:ascii="Times New Roman"/>
          <w:b w:val="false"/>
          <w:i w:val="false"/>
          <w:color w:val="000000"/>
          <w:sz w:val="28"/>
        </w:rPr>
        <w:t>
      2) центр регистрирует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или от потребителя, оформляет уведомление либо мотивированный ответ об отказе, затем направляет результат оказания государственной услуги в центр;</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77"/>
    <w:bookmarkStart w:name="z154" w:id="7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78"/>
    <w:bookmarkStart w:name="z155" w:id="79"/>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по обеспечению сурдотехническими средствами:</w:t>
      </w:r>
      <w:r>
        <w:br/>
      </w:r>
      <w:r>
        <w:rPr>
          <w:rFonts w:ascii="Times New Roman"/>
          <w:b w:val="false"/>
          <w:i w:val="false"/>
          <w:color w:val="000000"/>
          <w:sz w:val="28"/>
        </w:rPr>
        <w:t>
      заявление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участников и инвалидов Великой Отечественной войны - копию удостоверения установленного образца;</w:t>
      </w:r>
      <w:r>
        <w:br/>
      </w:r>
      <w:r>
        <w:rPr>
          <w:rFonts w:ascii="Times New Roman"/>
          <w:b w:val="false"/>
          <w:i w:val="false"/>
          <w:color w:val="000000"/>
          <w:sz w:val="28"/>
        </w:rPr>
        <w:t>
      для лиц, приравненных по льготам и гарантиям к инвалидам Великой Отечественной войны, - копию пенсионного удостоверения с отметкой о праве на льготы;</w:t>
      </w:r>
      <w:r>
        <w:br/>
      </w:r>
      <w:r>
        <w:rPr>
          <w:rFonts w:ascii="Times New Roman"/>
          <w:b w:val="false"/>
          <w:i w:val="false"/>
          <w:color w:val="000000"/>
          <w:sz w:val="28"/>
        </w:rPr>
        <w:t>
      для инвалидов первой, второй, третьей групп - копию пенсионного удостоверения;</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справка об инвалидности.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4) специалист по документоведению и работе с обращениями граждан уполномоченного органа (СФЕ 4);</w:t>
      </w:r>
      <w:r>
        <w:br/>
      </w:r>
      <w:r>
        <w:rPr>
          <w:rFonts w:ascii="Times New Roman"/>
          <w:b w:val="false"/>
          <w:i w:val="false"/>
          <w:color w:val="000000"/>
          <w:sz w:val="28"/>
        </w:rPr>
        <w:t>
      5) инспектор сектора выдачи документов центра (СФЕ 5);</w:t>
      </w:r>
      <w:r>
        <w:br/>
      </w:r>
      <w:r>
        <w:rPr>
          <w:rFonts w:ascii="Times New Roman"/>
          <w:b w:val="false"/>
          <w:i w:val="false"/>
          <w:color w:val="000000"/>
          <w:sz w:val="28"/>
        </w:rPr>
        <w:t>
      6) специалист накопительного сектора центра (СФЕ 6);</w:t>
      </w:r>
      <w:r>
        <w:br/>
      </w:r>
      <w:r>
        <w:rPr>
          <w:rFonts w:ascii="Times New Roman"/>
          <w:b w:val="false"/>
          <w:i w:val="false"/>
          <w:color w:val="000000"/>
          <w:sz w:val="28"/>
        </w:rPr>
        <w:t>
      7) инспектор операционного зала центра (СФЕ 7);</w:t>
      </w:r>
      <w:r>
        <w:br/>
      </w:r>
      <w:r>
        <w:rPr>
          <w:rFonts w:ascii="Times New Roman"/>
          <w:b w:val="false"/>
          <w:i w:val="false"/>
          <w:color w:val="000000"/>
          <w:sz w:val="28"/>
        </w:rPr>
        <w:t>
      8) консультант центра (СФЕ 8).</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79"/>
    <w:bookmarkStart w:name="z160" w:id="80"/>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80"/>
    <w:bookmarkStart w:name="z161" w:id="81"/>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81"/>
    <w:bookmarkStart w:name="z162" w:id="8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w:t>
      </w:r>
      <w:r>
        <w:br/>
      </w:r>
      <w:r>
        <w:rPr>
          <w:rFonts w:ascii="Times New Roman"/>
          <w:b w:val="false"/>
          <w:i w:val="false"/>
          <w:color w:val="000000"/>
          <w:sz w:val="28"/>
        </w:rPr>
        <w:t>
их сурдо-тифлотехническими</w:t>
      </w:r>
      <w:r>
        <w:br/>
      </w:r>
      <w:r>
        <w:rPr>
          <w:rFonts w:ascii="Times New Roman"/>
          <w:b w:val="false"/>
          <w:i w:val="false"/>
          <w:color w:val="000000"/>
          <w:sz w:val="28"/>
        </w:rPr>
        <w:t>
средствами и обязательными</w:t>
      </w:r>
      <w:r>
        <w:br/>
      </w:r>
      <w:r>
        <w:rPr>
          <w:rFonts w:ascii="Times New Roman"/>
          <w:b w:val="false"/>
          <w:i w:val="false"/>
          <w:color w:val="000000"/>
          <w:sz w:val="28"/>
        </w:rPr>
        <w:t>
гигиеническими средствами"</w:t>
      </w:r>
    </w:p>
    <w:bookmarkEnd w:id="82"/>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номер удостоверения личности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социального индивидуального кода</w:t>
      </w:r>
    </w:p>
    <w:bookmarkStart w:name="z163" w:id="83"/>
    <w:p>
      <w:pPr>
        <w:spacing w:after="0"/>
        <w:ind w:left="0"/>
        <w:jc w:val="left"/>
      </w:pPr>
      <w:r>
        <w:rPr>
          <w:rFonts w:ascii="Times New Roman"/>
          <w:b/>
          <w:i w:val="false"/>
          <w:color w:val="000000"/>
        </w:rPr>
        <w:t xml:space="preserve"> 
Заявление</w:t>
      </w:r>
    </w:p>
    <w:bookmarkEnd w:id="83"/>
    <w:p>
      <w:pPr>
        <w:spacing w:after="0"/>
        <w:ind w:left="0"/>
        <w:jc w:val="both"/>
      </w:pPr>
      <w:r>
        <w:rPr>
          <w:rFonts w:ascii="Times New Roman"/>
          <w:b w:val="false"/>
          <w:i w:val="false"/>
          <w:color w:val="000000"/>
          <w:sz w:val="28"/>
        </w:rPr>
        <w:t xml:space="preserve">      Прошу Вас меня, инвалида _________ группы обеспечить </w:t>
      </w:r>
      <w:r>
        <w:rPr>
          <w:rFonts w:ascii="Times New Roman"/>
          <w:b w:val="false"/>
          <w:i w:val="false"/>
          <w:color w:val="000000"/>
          <w:sz w:val="28"/>
          <w:u w:val="single"/>
        </w:rPr>
        <w:t>сурдотифло</w:t>
      </w:r>
      <w:r>
        <w:br/>
      </w:r>
      <w:r>
        <w:rPr>
          <w:rFonts w:ascii="Times New Roman"/>
          <w:b w:val="false"/>
          <w:i w:val="false"/>
          <w:color w:val="000000"/>
          <w:sz w:val="28"/>
        </w:rPr>
        <w:t>
</w:t>
      </w:r>
      <w:r>
        <w:rPr>
          <w:rFonts w:ascii="Times New Roman"/>
          <w:b w:val="false"/>
          <w:i w:val="false"/>
          <w:color w:val="000000"/>
          <w:sz w:val="28"/>
          <w:u w:val="single"/>
        </w:rPr>
        <w:t>техническими средствами</w:t>
      </w:r>
      <w:r>
        <w:rPr>
          <w:rFonts w:ascii="Times New Roman"/>
          <w:b w:val="false"/>
          <w:i w:val="false"/>
          <w:color w:val="000000"/>
          <w:sz w:val="28"/>
        </w:rPr>
        <w:t xml:space="preserve"> и </w:t>
      </w:r>
      <w:r>
        <w:rPr>
          <w:rFonts w:ascii="Times New Roman"/>
          <w:b w:val="false"/>
          <w:i w:val="false"/>
          <w:color w:val="000000"/>
          <w:sz w:val="28"/>
          <w:u w:val="single"/>
        </w:rPr>
        <w:t>обязательными гигиеническими средствами</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"___" _____________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_____________________ с прилагаемыми</w:t>
      </w:r>
      <w:r>
        <w:br/>
      </w:r>
      <w:r>
        <w:rPr>
          <w:rFonts w:ascii="Times New Roman"/>
          <w:b w:val="false"/>
          <w:i w:val="false"/>
          <w:color w:val="000000"/>
          <w:sz w:val="28"/>
        </w:rPr>
        <w:t>
документами в количестве _____ штук принято "__" ________ 20 __ года.</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 принявшего документы, подпись)</w:t>
      </w:r>
    </w:p>
    <w:bookmarkStart w:name="z164" w:id="8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w:t>
      </w:r>
      <w:r>
        <w:br/>
      </w:r>
      <w:r>
        <w:rPr>
          <w:rFonts w:ascii="Times New Roman"/>
          <w:b w:val="false"/>
          <w:i w:val="false"/>
          <w:color w:val="000000"/>
          <w:sz w:val="28"/>
        </w:rPr>
        <w:t>
их сурдо-тифлотехническими</w:t>
      </w:r>
      <w:r>
        <w:br/>
      </w:r>
      <w:r>
        <w:rPr>
          <w:rFonts w:ascii="Times New Roman"/>
          <w:b w:val="false"/>
          <w:i w:val="false"/>
          <w:color w:val="000000"/>
          <w:sz w:val="28"/>
        </w:rPr>
        <w:t>
средствами и обязательными</w:t>
      </w:r>
      <w:r>
        <w:br/>
      </w:r>
      <w:r>
        <w:rPr>
          <w:rFonts w:ascii="Times New Roman"/>
          <w:b w:val="false"/>
          <w:i w:val="false"/>
          <w:color w:val="000000"/>
          <w:sz w:val="28"/>
        </w:rPr>
        <w:t>
гигиеническими средствами"</w:t>
      </w:r>
    </w:p>
    <w:bookmarkEnd w:id="84"/>
    <w:bookmarkStart w:name="z165" w:id="85"/>
    <w:p>
      <w:pPr>
        <w:spacing w:after="0"/>
        <w:ind w:left="0"/>
        <w:jc w:val="left"/>
      </w:pPr>
      <w:r>
        <w:rPr>
          <w:rFonts w:ascii="Times New Roman"/>
          <w:b/>
          <w:i w:val="false"/>
          <w:color w:val="000000"/>
        </w:rPr>
        <w:t xml:space="preserve"> 
Таблица 1. Описание действий структурно-функциональных</w:t>
      </w:r>
      <w:r>
        <w:br/>
      </w:r>
      <w:r>
        <w:rPr>
          <w:rFonts w:ascii="Times New Roman"/>
          <w:b/>
          <w:i w:val="false"/>
          <w:color w:val="000000"/>
        </w:rPr>
        <w:t>
единиц (СФЕ)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3340"/>
        <w:gridCol w:w="2730"/>
        <w:gridCol w:w="2498"/>
        <w:gridCol w:w="363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Руководитель уполномоченного органа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Заведующий сектором уполномоченного органа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Специалист сектора уполномоченного органа</w:t>
            </w:r>
          </w:p>
        </w:tc>
      </w:tr>
      <w:tr>
        <w:trPr>
          <w:trHeight w:val="3075"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обеспечения сурдо-тифлосредствами средствами и обязательными гигиеническими средствами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на обеспечение сурдотехническими, тифлотехническими и обязательными гигиеническими средствами и выдает потребителю талон.</w:t>
            </w:r>
          </w:p>
        </w:tc>
      </w:tr>
      <w:tr>
        <w:trPr>
          <w:trHeight w:val="66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талона.</w:t>
            </w:r>
          </w:p>
        </w:tc>
      </w:tr>
      <w:tr>
        <w:trPr>
          <w:trHeight w:val="33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755"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получателя услуги и передает на проверку заведующему сектором по работе с ветеранами, инвалидами и малообеспеченными гражданами</w:t>
            </w:r>
          </w:p>
        </w:tc>
      </w:tr>
      <w:tr>
        <w:trPr>
          <w:trHeight w:val="54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34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r>
      <w:tr>
        <w:trPr>
          <w:trHeight w:val="3510"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руководителю</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55"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обеспечения сурдо-тифлотехническими средствами и обязательными гигиеническими средствами либо мотивированный ответ об отказе в предоставлении государственной услуги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0"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об оформлении документов для обеспечения сурдо-тифлотехническими средствами и обязательными гигиеническими средствами либо направляет мотивированный ответ об отказе в предоставлении государственной услуги на бумажном носителе</w:t>
            </w:r>
          </w:p>
        </w:tc>
      </w:tr>
      <w:tr>
        <w:trPr>
          <w:trHeight w:val="555"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9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3118"/>
        <w:gridCol w:w="3034"/>
        <w:gridCol w:w="2844"/>
        <w:gridCol w:w="322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62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115"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обеспечения сурдо-тифлосредствами и обязательными гигиеническими средствами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 выдача потребителю расписки потребителю</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представленных центром</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определения ответственного исполнителя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определяет ответственного исполнителя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документов, передает ответственному исполнителю</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4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подготовки уведомления либо мотивированного ответа об отказе</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об оформлении документов для обеспечения сурдо-тифлотехническими средствами и обязательными гигиеническими средствами либо мотивированный ответ об отказе в предоставлении государственной услуги</w:t>
            </w:r>
          </w:p>
        </w:tc>
      </w:tr>
      <w:tr>
        <w:trPr>
          <w:trHeight w:val="81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432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r>
      <w:tr>
        <w:trPr>
          <w:trHeight w:val="189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визирования уведомления заведующим сектором уполномоченного органа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Визирует уведомление либо мотивированный ответ об отказе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в уведомлении либо мотивированный ответ об отказе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обеспечения сурдо-тифлотехническими средствами и обязательными гигиеническими средствами либо мотивированный ответ об отказе в предоставлении государственной услуги</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 уведомлении либо мотивированный ответ об отказе</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уведомления либо мотивированного ответа об отказе в центр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2772"/>
        <w:gridCol w:w="2772"/>
        <w:gridCol w:w="2772"/>
        <w:gridCol w:w="27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216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по документоведению и работе с обращениями граждан уполномоченного органа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Консультант Центра</w:t>
            </w:r>
          </w:p>
        </w:tc>
      </w:tr>
      <w:tr>
        <w:trPr>
          <w:trHeight w:val="270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проверяет документы, регистрирует в журнале, передает документы инспектору операционного зала</w:t>
            </w:r>
          </w:p>
        </w:tc>
      </w:tr>
      <w:tr>
        <w:trPr>
          <w:trHeight w:val="81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70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оформляет документы. Потребителю выдает расписку. Передает документы в накопительный сектор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реестр и передает документы в уполномоченный орган</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пакет документов</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по реестру заявления со всеми необходимыми документами от центра, регистрирует в журнале и передает руководителю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уведомление в Центр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уведомление либо мотивированный ответ об отказе потребителю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8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w:t>
      </w:r>
      <w:r>
        <w:br/>
      </w:r>
      <w:r>
        <w:rPr>
          <w:rFonts w:ascii="Times New Roman"/>
          <w:b w:val="false"/>
          <w:i w:val="false"/>
          <w:color w:val="000000"/>
          <w:sz w:val="28"/>
        </w:rPr>
        <w:t>
их сурдо-тифлотехническими</w:t>
      </w:r>
      <w:r>
        <w:br/>
      </w:r>
      <w:r>
        <w:rPr>
          <w:rFonts w:ascii="Times New Roman"/>
          <w:b w:val="false"/>
          <w:i w:val="false"/>
          <w:color w:val="000000"/>
          <w:sz w:val="28"/>
        </w:rPr>
        <w:t>
средствами и обязательными</w:t>
      </w:r>
      <w:r>
        <w:br/>
      </w:r>
      <w:r>
        <w:rPr>
          <w:rFonts w:ascii="Times New Roman"/>
          <w:b w:val="false"/>
          <w:i w:val="false"/>
          <w:color w:val="000000"/>
          <w:sz w:val="28"/>
        </w:rPr>
        <w:t>
гигиеническими средствами"</w:t>
      </w:r>
    </w:p>
    <w:bookmarkEnd w:id="86"/>
    <w:bookmarkStart w:name="z167" w:id="87"/>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87"/>
    <w:p>
      <w:pPr>
        <w:spacing w:after="0"/>
        <w:ind w:left="0"/>
        <w:jc w:val="both"/>
      </w:pPr>
      <w:r>
        <w:drawing>
          <wp:inline distT="0" distB="0" distL="0" distR="0">
            <wp:extent cx="85598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59800" cy="5816600"/>
                    </a:xfrm>
                    <a:prstGeom prst="rect">
                      <a:avLst/>
                    </a:prstGeom>
                  </pic:spPr>
                </pic:pic>
              </a:graphicData>
            </a:graphic>
          </wp:inline>
        </w:drawing>
      </w:r>
    </w:p>
    <w:bookmarkStart w:name="z168" w:id="8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88"/>
    <w:bookmarkStart w:name="z169" w:id="89"/>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государственных пособий семьям,</w:t>
      </w:r>
      <w:r>
        <w:br/>
      </w:r>
      <w:r>
        <w:rPr>
          <w:rFonts w:ascii="Times New Roman"/>
          <w:b/>
          <w:i w:val="false"/>
          <w:color w:val="000000"/>
        </w:rPr>
        <w:t>
имеющим детей до 18 лет"</w:t>
      </w:r>
    </w:p>
    <w:bookmarkEnd w:id="89"/>
    <w:bookmarkStart w:name="z170" w:id="90"/>
    <w:p>
      <w:pPr>
        <w:spacing w:after="0"/>
        <w:ind w:left="0"/>
        <w:jc w:val="left"/>
      </w:pPr>
      <w:r>
        <w:rPr>
          <w:rFonts w:ascii="Times New Roman"/>
          <w:b/>
          <w:i w:val="false"/>
          <w:color w:val="000000"/>
        </w:rPr>
        <w:t xml:space="preserve"> 
1. Основные понятия</w:t>
      </w:r>
    </w:p>
    <w:bookmarkEnd w:id="90"/>
    <w:bookmarkStart w:name="z171" w:id="91"/>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государственных пособий семьям, имеющим детей до 18 лет"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государственное пособие семьям, имеющим детей до 18 лет (далее – пособие на детей) – выплата в денежной форме, предоставляемая государством семьям, имеющим детей до 18 лет, со среднедушевым доходом ниже стоимости продовольственной корзины, установленной в области;</w:t>
      </w:r>
      <w:r>
        <w:br/>
      </w:r>
      <w:r>
        <w:rPr>
          <w:rFonts w:ascii="Times New Roman"/>
          <w:b w:val="false"/>
          <w:i w:val="false"/>
          <w:color w:val="000000"/>
          <w:sz w:val="28"/>
        </w:rPr>
        <w:t>
      3) уполномоченный орган по назначению и выплате государственных пособий семьям, имеющим детей до 18 лет – государственное учреждение "Отдел занятости и социальных программ Жанааркинского района" (далее – уполномоченный орган);</w:t>
      </w:r>
      <w:r>
        <w:br/>
      </w:r>
      <w:r>
        <w:rPr>
          <w:rFonts w:ascii="Times New Roman"/>
          <w:b w:val="false"/>
          <w:i w:val="false"/>
          <w:color w:val="000000"/>
          <w:sz w:val="28"/>
        </w:rPr>
        <w:t>
      4) среднедушевой доход – доля совокупного дохода семьи, приходящегося на каждого члена семьи в месяц;</w:t>
      </w:r>
      <w:r>
        <w:br/>
      </w:r>
      <w:r>
        <w:rPr>
          <w:rFonts w:ascii="Times New Roman"/>
          <w:b w:val="false"/>
          <w:i w:val="false"/>
          <w:color w:val="000000"/>
          <w:sz w:val="28"/>
        </w:rPr>
        <w:t>
      5) потребитель – физические лица: граждане Республики Казахстан, постоянно проживающие на территории Жанааркинского района, и оралманы, имеющие детей до 18 лет, среднедушевой доход семьи которых ниже стоимости продовольственной корзины;</w:t>
      </w:r>
      <w:r>
        <w:br/>
      </w:r>
      <w:r>
        <w:rPr>
          <w:rFonts w:ascii="Times New Roman"/>
          <w:b w:val="false"/>
          <w:i w:val="false"/>
          <w:color w:val="000000"/>
          <w:sz w:val="28"/>
        </w:rPr>
        <w:t>
      6) центр обслуживания населения – республиканское государственное предприятие "Отдел Жанааркинского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91"/>
    <w:bookmarkStart w:name="z172" w:id="92"/>
    <w:p>
      <w:pPr>
        <w:spacing w:after="0"/>
        <w:ind w:left="0"/>
        <w:jc w:val="left"/>
      </w:pPr>
      <w:r>
        <w:rPr>
          <w:rFonts w:ascii="Times New Roman"/>
          <w:b/>
          <w:i w:val="false"/>
          <w:color w:val="000000"/>
        </w:rPr>
        <w:t xml:space="preserve"> 
2. Общие положения</w:t>
      </w:r>
    </w:p>
    <w:bookmarkEnd w:id="92"/>
    <w:bookmarkStart w:name="z173" w:id="93"/>
    <w:p>
      <w:pPr>
        <w:spacing w:after="0"/>
        <w:ind w:left="0"/>
        <w:jc w:val="both"/>
      </w:pPr>
      <w:r>
        <w:rPr>
          <w:rFonts w:ascii="Times New Roman"/>
          <w:b w:val="false"/>
          <w:i w:val="false"/>
          <w:color w:val="000000"/>
          <w:sz w:val="28"/>
        </w:rPr>
        <w:t>
      2. Государственная услуга "Назначение государственных пособий семьям, имеющим детей до 18 лет" - административная процедура, осуществляемая уполномоченным органом в целях оказания помощи в денежной форме семьям, имеющим детей до 18 лет, со среднедушевым доходом ниже стоимости продовольственной корзины.</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обслуживания населения (на альтернативной основе).</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в соответствии с пунктом 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28 июня 2005 года "О государственных пособиях семьям, имеющим детей" и </w:t>
      </w:r>
      <w:r>
        <w:rPr>
          <w:rFonts w:ascii="Times New Roman"/>
          <w:b w:val="false"/>
          <w:i w:val="false"/>
          <w:color w:val="000000"/>
          <w:sz w:val="28"/>
        </w:rPr>
        <w:t>главой 2</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N 1092 "О некоторых мерах по реализации Закона Республики Казахстан "О государственных пособиях семьям, имеющим детей",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государственных пособий семьям, имеющим детей до 18 лет (далее – уведомление) либо мотивированный ответ об отказе в предоставлении услуги на бумажном носителе.</w:t>
      </w:r>
    </w:p>
    <w:bookmarkEnd w:id="93"/>
    <w:bookmarkStart w:name="z178" w:id="9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94"/>
    <w:bookmarkStart w:name="z179" w:id="95"/>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100500, Карагандинская область, Жанааркинский район, пос. Атасу, проспект Тәуелсіздік 5, государственное учреждение "Отдел занятости и социальных программ Жанааркинского района", телефон 8 (71030) 26360, факс 8 (71030) 28046, адрес электронной почты: janaarkasobes_8@mail.ru.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Центр, адрес: 100500, Карагандинская область, Жанааркинский район, пос. Атасу, улица А. Оспанова 40, республиканское государственное предприятие "Отдел Жанааркинского района "Центр обслуживания населения", телефон 8 (71030) 26160, 28815, адрес электронной почты: con-zhanaarka@mail.ru.</w:t>
      </w:r>
      <w:r>
        <w:br/>
      </w:r>
      <w:r>
        <w:rPr>
          <w:rFonts w:ascii="Times New Roman"/>
          <w:b w:val="false"/>
          <w:i w:val="false"/>
          <w:color w:val="000000"/>
          <w:sz w:val="28"/>
        </w:rPr>
        <w:t>
      График работы: ежедневно с 9.00 часов до 20.00 часов без перерыва, а в филиалах и представительствах центра - ежедневно с 9.00 часов до 19.00 часов, с обеденным перерывом с 13.00 до 14.00 часов, кроме выходных (суббота, воскресение)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http://www.zhanaarka_akimat@mail.ru, на стендах уполномоченного органа, центра, акимов поселков,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десяти рабочих дней;</w:t>
      </w:r>
      <w:r>
        <w:br/>
      </w:r>
      <w:r>
        <w:rPr>
          <w:rFonts w:ascii="Times New Roman"/>
          <w:b w:val="false"/>
          <w:i w:val="false"/>
          <w:color w:val="000000"/>
          <w:sz w:val="28"/>
        </w:rPr>
        <w:t>
      акиму сельского округа по месту жительства - не более тридцати календарных дней;</w:t>
      </w:r>
      <w:r>
        <w:br/>
      </w:r>
      <w:r>
        <w:rPr>
          <w:rFonts w:ascii="Times New Roman"/>
          <w:b w:val="false"/>
          <w:i w:val="false"/>
          <w:color w:val="000000"/>
          <w:sz w:val="28"/>
        </w:rPr>
        <w:t>
      в центр - в течение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 у акима сельского округа и в центре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у акима сельского округа и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w:t>
      </w:r>
      <w:r>
        <w:br/>
      </w:r>
      <w:r>
        <w:rPr>
          <w:rFonts w:ascii="Times New Roman"/>
          <w:b w:val="false"/>
          <w:i w:val="false"/>
          <w:color w:val="000000"/>
          <w:sz w:val="28"/>
        </w:rPr>
        <w:t>
      1) если в семье трудоспособные родители (усыновители и/или удочерители) ребенка не работают, не учатся по дневной форме обучения, не служат в армии и не зарегистрированы в качестве безработного в органах занятости, кроме случаев, когда отец или мать (усыновители и/или удочерители) заняты уходом за инвалидами первой, второй группы, детьми инвалидами, лицами старше восьмидесяти лет, ребенком до трех лет;</w:t>
      </w:r>
      <w:r>
        <w:br/>
      </w:r>
      <w:r>
        <w:rPr>
          <w:rFonts w:ascii="Times New Roman"/>
          <w:b w:val="false"/>
          <w:i w:val="false"/>
          <w:color w:val="000000"/>
          <w:sz w:val="28"/>
        </w:rPr>
        <w:t>
      2) в случае, когда среднедушевой доход семьи превышает установленный размер продовольственной корзины.</w:t>
      </w:r>
      <w:r>
        <w:br/>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1) смерть ребенка;</w:t>
      </w:r>
      <w:r>
        <w:br/>
      </w:r>
      <w:r>
        <w:rPr>
          <w:rFonts w:ascii="Times New Roman"/>
          <w:b w:val="false"/>
          <w:i w:val="false"/>
          <w:color w:val="000000"/>
          <w:sz w:val="28"/>
        </w:rPr>
        <w:t>
      2) определение ребенка на полное государственное обеспечение;</w:t>
      </w:r>
      <w:r>
        <w:br/>
      </w:r>
      <w:r>
        <w:rPr>
          <w:rFonts w:ascii="Times New Roman"/>
          <w:b w:val="false"/>
          <w:i w:val="false"/>
          <w:color w:val="000000"/>
          <w:sz w:val="28"/>
        </w:rPr>
        <w:t>
      3) представление потребителем недостоверных сведений, повлекших за собой незаконное назначение пособия;</w:t>
      </w:r>
      <w:r>
        <w:br/>
      </w:r>
      <w:r>
        <w:rPr>
          <w:rFonts w:ascii="Times New Roman"/>
          <w:b w:val="false"/>
          <w:i w:val="false"/>
          <w:color w:val="000000"/>
          <w:sz w:val="28"/>
        </w:rPr>
        <w:t>
      4)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r>
        <w:br/>
      </w:r>
      <w:r>
        <w:rPr>
          <w:rFonts w:ascii="Times New Roman"/>
          <w:b w:val="false"/>
          <w:i w:val="false"/>
          <w:color w:val="000000"/>
          <w:sz w:val="28"/>
        </w:rPr>
        <w:t>
      При выявлении ошибок в оформлении документов, предоставления неполного пакета документов,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и, ненадлежащего оформления документов,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центр или акиму сельского округа;</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или аким сельского округа проводит регистрацию заявления и передает документы в участковую комиссию;</w:t>
      </w:r>
      <w:r>
        <w:br/>
      </w:r>
      <w:r>
        <w:rPr>
          <w:rFonts w:ascii="Times New Roman"/>
          <w:b w:val="false"/>
          <w:i w:val="false"/>
          <w:color w:val="000000"/>
          <w:sz w:val="28"/>
        </w:rPr>
        <w:t>
      4) участковая комиссия проводит обследование материального положения потребителя (его семьи), составляет акт о материальном положении семьи по назначению и выплате пособий и представляет заключение о нуждаемости семьи (далее - заключение) в уполномоченный орган или акиму сельского округа;</w:t>
      </w:r>
      <w:r>
        <w:br/>
      </w:r>
      <w:r>
        <w:rPr>
          <w:rFonts w:ascii="Times New Roman"/>
          <w:b w:val="false"/>
          <w:i w:val="false"/>
          <w:color w:val="000000"/>
          <w:sz w:val="28"/>
        </w:rPr>
        <w:t>
      5) аким сельского округа передает документы потребителя и заключение в уполномоченный орган;</w:t>
      </w:r>
      <w:r>
        <w:br/>
      </w:r>
      <w:r>
        <w:rPr>
          <w:rFonts w:ascii="Times New Roman"/>
          <w:b w:val="false"/>
          <w:i w:val="false"/>
          <w:color w:val="000000"/>
          <w:sz w:val="28"/>
        </w:rPr>
        <w:t>
      6) уполномоченный орган регистрирует документы, рассматривает и принимает решение о назначении (отказе в назначении) пособия на детей, оформляет уведомление либо мотивированный ответ об отказе, направляет результат оказания государственной услуги акиму сельского округа, в центр;</w:t>
      </w:r>
      <w:r>
        <w:br/>
      </w:r>
      <w:r>
        <w:rPr>
          <w:rFonts w:ascii="Times New Roman"/>
          <w:b w:val="false"/>
          <w:i w:val="false"/>
          <w:color w:val="000000"/>
          <w:sz w:val="28"/>
        </w:rPr>
        <w:t>
      7) аким сельского округа или центр выдает потребителю уведомление либо мотивированный ответ об отказе.</w:t>
      </w:r>
    </w:p>
    <w:bookmarkEnd w:id="95"/>
    <w:bookmarkStart w:name="z184" w:id="9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6"/>
    <w:bookmarkStart w:name="z185" w:id="97"/>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акима сельского округа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или у акима сельского округа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на назначение пособия на детей установленного образца;</w:t>
      </w:r>
      <w:r>
        <w:br/>
      </w:r>
      <w:r>
        <w:rPr>
          <w:rFonts w:ascii="Times New Roman"/>
          <w:b w:val="false"/>
          <w:i w:val="false"/>
          <w:color w:val="000000"/>
          <w:sz w:val="28"/>
        </w:rPr>
        <w:t>
      2) копию (копии) свидетельства (свидетельств) о рождении ребенка (детей) либо копию (копии) записи (записей) акта (актов) о рождении;</w:t>
      </w:r>
      <w:r>
        <w:br/>
      </w:r>
      <w:r>
        <w:rPr>
          <w:rFonts w:ascii="Times New Roman"/>
          <w:b w:val="false"/>
          <w:i w:val="false"/>
          <w:color w:val="000000"/>
          <w:sz w:val="28"/>
        </w:rPr>
        <w:t>
      3) копию документа, удостоверяющего личность потребителя;</w:t>
      </w:r>
      <w:r>
        <w:br/>
      </w:r>
      <w:r>
        <w:rPr>
          <w:rFonts w:ascii="Times New Roman"/>
          <w:b w:val="false"/>
          <w:i w:val="false"/>
          <w:color w:val="000000"/>
          <w:sz w:val="28"/>
        </w:rPr>
        <w:t>
      4) копию документа, подтверждающего регистрацию по месту жительства семьи (копию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5) сведения о составе семьи установленного образца;</w:t>
      </w:r>
      <w:r>
        <w:br/>
      </w:r>
      <w:r>
        <w:rPr>
          <w:rFonts w:ascii="Times New Roman"/>
          <w:b w:val="false"/>
          <w:i w:val="false"/>
          <w:color w:val="000000"/>
          <w:sz w:val="28"/>
        </w:rPr>
        <w:t>
      6) сведения о доходах членов семьи установленного образца;</w:t>
      </w:r>
      <w:r>
        <w:br/>
      </w:r>
      <w:r>
        <w:rPr>
          <w:rFonts w:ascii="Times New Roman"/>
          <w:b w:val="false"/>
          <w:i w:val="false"/>
          <w:color w:val="000000"/>
          <w:sz w:val="28"/>
        </w:rPr>
        <w:t>
      7) усыновители (удочерители), опекуны (попечители) представляют выписку из решения соответствующего органа об усыновлении (удочерении) или установлении опеки (попечительства) над ребенком.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 Право на получение пособия на детей ежеквартально подтверждается представлением документов о доходах.</w:t>
      </w:r>
      <w:r>
        <w:br/>
      </w:r>
      <w:r>
        <w:rPr>
          <w:rFonts w:ascii="Times New Roman"/>
          <w:b w:val="false"/>
          <w:i w:val="false"/>
          <w:color w:val="000000"/>
          <w:sz w:val="28"/>
        </w:rPr>
        <w:t>
      В случае невозможности личного обращения одного из родителей, опекунов, попечителей с заявлением о назначении пособия родители, опекуны, попечители вправе уполномочить других лиц на обращение с заявлением о назначении пособия на основании доверенности, выданной в установленном порядке.</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назначения и выплаты социальных пособий уполномоченного органа (далее – специалист уполномоченного органа) (СФЕ 3);</w:t>
      </w:r>
      <w:r>
        <w:br/>
      </w:r>
      <w:r>
        <w:rPr>
          <w:rFonts w:ascii="Times New Roman"/>
          <w:b w:val="false"/>
          <w:i w:val="false"/>
          <w:color w:val="000000"/>
          <w:sz w:val="28"/>
        </w:rPr>
        <w:t>
      4) участковая комиссия, созданная решением акима Жанааркинского района (далее – участковая комиссия) (СФЕ 4);</w:t>
      </w:r>
      <w:r>
        <w:br/>
      </w:r>
      <w:r>
        <w:rPr>
          <w:rFonts w:ascii="Times New Roman"/>
          <w:b w:val="false"/>
          <w:i w:val="false"/>
          <w:color w:val="000000"/>
          <w:sz w:val="28"/>
        </w:rPr>
        <w:t>
      5) аким поселка по месту жительства потребителя (далее – аким сельского округа) (СФЕ 5);</w:t>
      </w:r>
      <w:r>
        <w:br/>
      </w:r>
      <w:r>
        <w:rPr>
          <w:rFonts w:ascii="Times New Roman"/>
          <w:b w:val="false"/>
          <w:i w:val="false"/>
          <w:color w:val="000000"/>
          <w:sz w:val="28"/>
        </w:rPr>
        <w:t>
      6) участковая комиссия, созданная решением акима поселка по месту жительства потребителя (далее – участковая комиссия акима поселка) (СФЕ 6).</w:t>
      </w:r>
      <w:r>
        <w:br/>
      </w:r>
      <w:r>
        <w:rPr>
          <w:rFonts w:ascii="Times New Roman"/>
          <w:b w:val="false"/>
          <w:i w:val="false"/>
          <w:color w:val="000000"/>
          <w:sz w:val="28"/>
        </w:rPr>
        <w:t>
      В альтернативном процессе оказания услуги участвуют:</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4) участковая комиссия, созданная решением акима Жанааркинского района (далее – участковая комиссия) (СФЕ 4);</w:t>
      </w:r>
      <w:r>
        <w:br/>
      </w:r>
      <w:r>
        <w:rPr>
          <w:rFonts w:ascii="Times New Roman"/>
          <w:b w:val="false"/>
          <w:i w:val="false"/>
          <w:color w:val="000000"/>
          <w:sz w:val="28"/>
        </w:rPr>
        <w:t>
      5) аким сельского округа по месту жительства потребителя (далее – аким сельского округа) (СФЕ 5);</w:t>
      </w:r>
      <w:r>
        <w:br/>
      </w:r>
      <w:r>
        <w:rPr>
          <w:rFonts w:ascii="Times New Roman"/>
          <w:b w:val="false"/>
          <w:i w:val="false"/>
          <w:color w:val="000000"/>
          <w:sz w:val="28"/>
        </w:rPr>
        <w:t>
      6) участковая комиссия, созданная решением акима сельского округа по месту жительства потребителя (далее – участковая комиссия акима сельского округа) (СФЕ 6);</w:t>
      </w:r>
      <w:r>
        <w:br/>
      </w:r>
      <w:r>
        <w:rPr>
          <w:rFonts w:ascii="Times New Roman"/>
          <w:b w:val="false"/>
          <w:i w:val="false"/>
          <w:color w:val="000000"/>
          <w:sz w:val="28"/>
        </w:rPr>
        <w:t>
      7) инспектор сектора выдачи документов центра (СФЕ 7);</w:t>
      </w:r>
      <w:r>
        <w:br/>
      </w:r>
      <w:r>
        <w:rPr>
          <w:rFonts w:ascii="Times New Roman"/>
          <w:b w:val="false"/>
          <w:i w:val="false"/>
          <w:color w:val="000000"/>
          <w:sz w:val="28"/>
        </w:rPr>
        <w:t>
      8) инспектор накопительного сектора центра (СФЕ 8);</w:t>
      </w:r>
      <w:r>
        <w:br/>
      </w:r>
      <w:r>
        <w:rPr>
          <w:rFonts w:ascii="Times New Roman"/>
          <w:b w:val="false"/>
          <w:i w:val="false"/>
          <w:color w:val="000000"/>
          <w:sz w:val="28"/>
        </w:rPr>
        <w:t>
      9) инспектор центра (СФЕ 9).</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97"/>
    <w:bookmarkStart w:name="z190" w:id="98"/>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98"/>
    <w:bookmarkStart w:name="z191" w:id="99"/>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99"/>
    <w:bookmarkStart w:name="z192" w:id="10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пособий семьям, имеющим</w:t>
      </w:r>
      <w:r>
        <w:br/>
      </w:r>
      <w:r>
        <w:rPr>
          <w:rFonts w:ascii="Times New Roman"/>
          <w:b w:val="false"/>
          <w:i w:val="false"/>
          <w:color w:val="000000"/>
          <w:sz w:val="28"/>
        </w:rPr>
        <w:t>
детей до 18 лет"</w:t>
      </w:r>
    </w:p>
    <w:bookmarkEnd w:id="100"/>
    <w:bookmarkStart w:name="z193" w:id="101"/>
    <w:p>
      <w:pPr>
        <w:spacing w:after="0"/>
        <w:ind w:left="0"/>
        <w:jc w:val="left"/>
      </w:pPr>
      <w:r>
        <w:rPr>
          <w:rFonts w:ascii="Times New Roman"/>
          <w:b/>
          <w:i w:val="false"/>
          <w:color w:val="000000"/>
        </w:rPr>
        <w:t xml:space="preserve"> 
Таблица 1. Описание действий структурно-функциональных единиц (основной процесс, вариант 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636"/>
        <w:gridCol w:w="2636"/>
        <w:gridCol w:w="2637"/>
        <w:gridCol w:w="2644"/>
        <w:gridCol w:w="2973"/>
      </w:tblGrid>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0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648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пособия на детей, выдает потребителю отрывной талон с указанием даты приема документов, готовит проект поручения участковой комиссии для обследования материального положения семьи потребителя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8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заявителя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заявителя</w:t>
            </w:r>
          </w:p>
        </w:tc>
      </w:tr>
      <w:tr>
        <w:trPr>
          <w:trHeight w:val="189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r>
      <w:tr>
        <w:trPr>
          <w:trHeight w:val="189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112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заключением участковой комиссии</w:t>
            </w:r>
          </w:p>
        </w:tc>
      </w:tr>
      <w:tr>
        <w:trPr>
          <w:trHeight w:val="135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участковой комиссии</w:t>
            </w:r>
          </w:p>
        </w:tc>
      </w:tr>
      <w:tr>
        <w:trPr>
          <w:trHeight w:val="135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78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уведомление о назначении либо мотивированный ответ об отказе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с утвержденным решением, подлежащим исполнению</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уведомление о назначении либо мотивированный ответ об отказе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02"/>
    <w:p>
      <w:pPr>
        <w:spacing w:after="0"/>
        <w:ind w:left="0"/>
        <w:jc w:val="left"/>
      </w:pPr>
      <w:r>
        <w:rPr>
          <w:rFonts w:ascii="Times New Roman"/>
          <w:b/>
          <w:i w:val="false"/>
          <w:color w:val="000000"/>
        </w:rPr>
        <w:t xml:space="preserve"> 
Описание действий структурно-функциональных единиц</w:t>
      </w:r>
      <w:r>
        <w:br/>
      </w:r>
      <w:r>
        <w:rPr>
          <w:rFonts w:ascii="Times New Roman"/>
          <w:b/>
          <w:i w:val="false"/>
          <w:color w:val="000000"/>
        </w:rPr>
        <w:t>
(основной процесс, вариант 2)</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146"/>
        <w:gridCol w:w="2146"/>
        <w:gridCol w:w="2146"/>
        <w:gridCol w:w="2146"/>
        <w:gridCol w:w="2488"/>
        <w:gridCol w:w="2552"/>
      </w:tblGrid>
      <w:tr>
        <w:trPr>
          <w:trHeight w:val="27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35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Аким поселка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поселка</w:t>
            </w:r>
          </w:p>
        </w:tc>
      </w:tr>
      <w:tr>
        <w:trPr>
          <w:trHeight w:val="372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пособия на детей, выдает потребителю отрывной талон с указанием даты приема документов</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обследования материального положения семьи потребителя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заявителя</w:t>
            </w:r>
          </w:p>
        </w:tc>
      </w:tr>
      <w:tr>
        <w:trPr>
          <w:trHeight w:val="159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r>
      <w:tr>
        <w:trPr>
          <w:trHeight w:val="345"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216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оформленного макета дела потребителя специалисту сектора уполномоченного органа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со всеми необходимыми документами и заключением участковой комиссии в уполномоченный орган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пособия на детей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 календарных дней с момента регистрации заявления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7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акима сельского округа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и заключением участковой комиссии и регистрирует в журнале учета заявлений на предоставление пособия на детей.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пособия на детей.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8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готовит проект решения о назначении или отказе в назначении пособия на детей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7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с утвержденным решением, подлежащим исполнению</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услуги о назначении пособия на детей либо мотивированный ответ об отказе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03"/>
    <w:p>
      <w:pPr>
        <w:spacing w:after="0"/>
        <w:ind w:left="0"/>
        <w:jc w:val="left"/>
      </w:pPr>
      <w:r>
        <w:rPr>
          <w:rFonts w:ascii="Times New Roman"/>
          <w:b/>
          <w:i w:val="false"/>
          <w:color w:val="000000"/>
        </w:rPr>
        <w:t xml:space="preserve"> 
Описание действий структурно-функциональных единиц (альтернативный процесс)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476"/>
        <w:gridCol w:w="3096"/>
        <w:gridCol w:w="3265"/>
        <w:gridCol w:w="3626"/>
      </w:tblGrid>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0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r>
      <w:tr>
        <w:trPr>
          <w:trHeight w:val="67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пособия на детей</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передачи документов в уполномоченный орган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на назначение пособия на детей в уполномоченном органе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реестру принимает заявления со всеми необходимыми документами, регистрирует в журнале учета заявлений на назначение пособия на детей</w:t>
            </w:r>
          </w:p>
        </w:tc>
      </w:tr>
      <w:tr>
        <w:trPr>
          <w:trHeight w:val="42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в журнале</w:t>
            </w:r>
          </w:p>
        </w:tc>
      </w:tr>
      <w:tr>
        <w:trPr>
          <w:trHeight w:val="270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16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Поручение на проведение обследования материального положения семьи потребителя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с заключением участковой комиссии</w:t>
            </w:r>
          </w:p>
        </w:tc>
      </w:tr>
      <w:tr>
        <w:trPr>
          <w:trHeight w:val="27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r>
      <w:tr>
        <w:trPr>
          <w:trHeight w:val="135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7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пособия на детей</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пособия на детей и готовит проект решения о назначении или отказе в назначении пособия на детей</w:t>
            </w:r>
          </w:p>
        </w:tc>
      </w:tr>
      <w:tr>
        <w:trPr>
          <w:trHeight w:val="315"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r>
      <w:tr>
        <w:trPr>
          <w:trHeight w:val="378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264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пособия на детей и направляет дело к специалисту сектора уполномоченного органа для дальнейшей работы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с утвержденным решением, подлежащим исполнению</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 назначении государственных пособии на детей либо мотивированный ответ об отказе и передает в центр</w:t>
            </w:r>
          </w:p>
        </w:tc>
      </w:tr>
      <w:tr>
        <w:trPr>
          <w:trHeight w:val="81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43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62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уведомления либо мотивированного ответа об отказе из уполномоченного органа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3255"/>
        <w:gridCol w:w="3422"/>
        <w:gridCol w:w="384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08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Инспектор накопительного сектора центра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129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и выдает потребителю расписку</w:t>
            </w:r>
          </w:p>
        </w:tc>
      </w:tr>
      <w:tr>
        <w:trPr>
          <w:trHeight w:val="70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расписки</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2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потребителя</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предоставлении пособия на детей</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заключением участковой комиссии</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участковой комиссии</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либо мотивированный ответ об отказе и передает в сектор выдачи документов</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уведомление либо мотивированный ответ об отказе из накопительного отдела и вручает потребителю услуги</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выдача уведомления либо мотивированного ответа об отказе</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04"/>
    <w:p>
      <w:pPr>
        <w:spacing w:after="0"/>
        <w:ind w:left="0"/>
        <w:jc w:val="left"/>
      </w:pPr>
      <w:r>
        <w:rPr>
          <w:rFonts w:ascii="Times New Roman"/>
          <w:b/>
          <w:i w:val="false"/>
          <w:color w:val="000000"/>
        </w:rPr>
        <w:t xml:space="preserve"> 
Таблица 2. Варианты использования. Основной процесс (вариант 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3470"/>
        <w:gridCol w:w="3470"/>
        <w:gridCol w:w="3512"/>
      </w:tblGrid>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106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Выдача поручения на проведение обследования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975"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Прием документов с актом обследования и заключением участковой комиссии</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Передача акта обследования и заключения участковой комиссии специалисту сектора уполномоченного органа</w:t>
            </w:r>
          </w:p>
        </w:tc>
      </w:tr>
      <w:tr>
        <w:trPr>
          <w:trHeight w:val="108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05"/>
    <w:p>
      <w:pPr>
        <w:spacing w:after="0"/>
        <w:ind w:left="0"/>
        <w:jc w:val="left"/>
      </w:pPr>
      <w:r>
        <w:rPr>
          <w:rFonts w:ascii="Times New Roman"/>
          <w:b/>
          <w:i w:val="false"/>
          <w:color w:val="000000"/>
        </w:rPr>
        <w:t xml:space="preserve"> 
Таблица 2. Варианты использования. Основной процесс (вариант 2)</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2608"/>
        <w:gridCol w:w="2608"/>
        <w:gridCol w:w="2608"/>
        <w:gridCol w:w="2648"/>
      </w:tblGrid>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Аким сельского округа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сельского округа</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Прием документов с актом обследования и заключением участковой комиссии от акима поселка, регистрация</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 на детей</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Выдача поручения на проведение обследования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Уведомление потребителя услуги о назначении пособия на детей либо мотивированный ответ об отказе</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Передача документов с актом обследования и заключением участковой комиссии в уполномоченный орган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06"/>
    <w:p>
      <w:pPr>
        <w:spacing w:after="0"/>
        <w:ind w:left="0"/>
        <w:jc w:val="left"/>
      </w:pPr>
      <w:r>
        <w:rPr>
          <w:rFonts w:ascii="Times New Roman"/>
          <w:b/>
          <w:i w:val="false"/>
          <w:color w:val="000000"/>
        </w:rPr>
        <w:t xml:space="preserve"> 
Таблица 2. Варианты использования. Альтернативный процесс</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3485"/>
        <w:gridCol w:w="3464"/>
        <w:gridCol w:w="3527"/>
      </w:tblGrid>
      <w:tr>
        <w:trPr>
          <w:trHeight w:val="108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189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Выдача поручения на проведение обследования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Прием и регистрация документов из центра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189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Прием документов с актом обследования и заключением участковой комиссии</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Передача акта обследования и заключения участковой комиссии специалисту</w:t>
            </w:r>
          </w:p>
        </w:tc>
      </w:tr>
      <w:tr>
        <w:trPr>
          <w:trHeight w:val="216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Расчет назначения пособия на детей и подготовка проекта решения о назначении или отказе в назначении пособия</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w:t>
            </w:r>
            <w:r>
              <w:br/>
            </w:r>
            <w:r>
              <w:rPr>
                <w:rFonts w:ascii="Times New Roman"/>
                <w:b w:val="false"/>
                <w:i w:val="false"/>
                <w:color w:val="000000"/>
                <w:sz w:val="20"/>
              </w:rPr>
              <w:t>
</w:t>
            </w:r>
            <w:r>
              <w:rPr>
                <w:rFonts w:ascii="Times New Roman"/>
                <w:b w:val="false"/>
                <w:i w:val="false"/>
                <w:color w:val="000000"/>
                <w:sz w:val="20"/>
              </w:rPr>
              <w:t>Оформление уведомления о назначении пособия на детей либо мотивированного ответа об отказе и передача в центр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4620"/>
        <w:gridCol w:w="4620"/>
      </w:tblGrid>
      <w:tr>
        <w:trPr>
          <w:trHeight w:val="81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Инспектор накопительного сектора центра</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9</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189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12</w:t>
            </w:r>
            <w:r>
              <w:br/>
            </w:r>
            <w:r>
              <w:rPr>
                <w:rFonts w:ascii="Times New Roman"/>
                <w:b w:val="false"/>
                <w:i w:val="false"/>
                <w:color w:val="000000"/>
                <w:sz w:val="20"/>
              </w:rPr>
              <w:t>
</w:t>
            </w:r>
            <w:r>
              <w:rPr>
                <w:rFonts w:ascii="Times New Roman"/>
                <w:b w:val="false"/>
                <w:i w:val="false"/>
                <w:color w:val="000000"/>
                <w:sz w:val="20"/>
              </w:rPr>
              <w:t>Прием уведомления из накопительного либо мотивированного ответа об отказе о сектора и вручение потребителю услуги</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расписки</w:t>
            </w:r>
          </w:p>
        </w:tc>
      </w:tr>
      <w:tr>
        <w:trPr>
          <w:trHeight w:val="135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w:t>
            </w:r>
            <w:r>
              <w:br/>
            </w:r>
            <w:r>
              <w:rPr>
                <w:rFonts w:ascii="Times New Roman"/>
                <w:b w:val="false"/>
                <w:i w:val="false"/>
                <w:color w:val="000000"/>
                <w:sz w:val="20"/>
              </w:rPr>
              <w:t>
</w:t>
            </w:r>
            <w:r>
              <w:rPr>
                <w:rFonts w:ascii="Times New Roman"/>
                <w:b w:val="false"/>
                <w:i w:val="false"/>
                <w:color w:val="000000"/>
                <w:sz w:val="20"/>
              </w:rPr>
              <w:t>Прием уведомления либо мотивированного ответа об отказе и передача в сектор выдачи документов</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Передача документов в накопительный сектор центра</w:t>
            </w:r>
          </w:p>
        </w:tc>
      </w:tr>
      <w:tr>
        <w:trPr>
          <w:trHeight w:val="27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0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пособий семьям, имеющим</w:t>
      </w:r>
      <w:r>
        <w:br/>
      </w:r>
      <w:r>
        <w:rPr>
          <w:rFonts w:ascii="Times New Roman"/>
          <w:b w:val="false"/>
          <w:i w:val="false"/>
          <w:color w:val="000000"/>
          <w:sz w:val="28"/>
        </w:rPr>
        <w:t>
детей до 18 лет"</w:t>
      </w:r>
    </w:p>
    <w:bookmarkEnd w:id="107"/>
    <w:bookmarkStart w:name="z200" w:id="108"/>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Основной процесс оказания государственной услуги (вариант 1)</w:t>
      </w:r>
    </w:p>
    <w:bookmarkEnd w:id="108"/>
    <w:p>
      <w:pPr>
        <w:spacing w:after="0"/>
        <w:ind w:left="0"/>
        <w:jc w:val="both"/>
      </w:pPr>
      <w:r>
        <w:drawing>
          <wp:inline distT="0" distB="0" distL="0" distR="0">
            <wp:extent cx="86741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74100" cy="6527800"/>
                    </a:xfrm>
                    <a:prstGeom prst="rect">
                      <a:avLst/>
                    </a:prstGeom>
                  </pic:spPr>
                </pic:pic>
              </a:graphicData>
            </a:graphic>
          </wp:inline>
        </w:drawing>
      </w:r>
    </w:p>
    <w:bookmarkStart w:name="z201" w:id="109"/>
    <w:p>
      <w:pPr>
        <w:spacing w:after="0"/>
        <w:ind w:left="0"/>
        <w:jc w:val="left"/>
      </w:pPr>
      <w:r>
        <w:rPr>
          <w:rFonts w:ascii="Times New Roman"/>
          <w:b/>
          <w:i w:val="false"/>
          <w:color w:val="000000"/>
        </w:rPr>
        <w:t xml:space="preserve"> 
Основной процесс оказания государственной услуги (вариант 2)</w:t>
      </w:r>
    </w:p>
    <w:bookmarkEnd w:id="109"/>
    <w:p>
      <w:pPr>
        <w:spacing w:after="0"/>
        <w:ind w:left="0"/>
        <w:jc w:val="both"/>
      </w:pPr>
      <w:r>
        <w:drawing>
          <wp:inline distT="0" distB="0" distL="0" distR="0">
            <wp:extent cx="86741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74100" cy="6769100"/>
                    </a:xfrm>
                    <a:prstGeom prst="rect">
                      <a:avLst/>
                    </a:prstGeom>
                  </pic:spPr>
                </pic:pic>
              </a:graphicData>
            </a:graphic>
          </wp:inline>
        </w:drawing>
      </w:r>
    </w:p>
    <w:bookmarkStart w:name="z202" w:id="110"/>
    <w:p>
      <w:pPr>
        <w:spacing w:after="0"/>
        <w:ind w:left="0"/>
        <w:jc w:val="left"/>
      </w:pPr>
      <w:r>
        <w:rPr>
          <w:rFonts w:ascii="Times New Roman"/>
          <w:b/>
          <w:i w:val="false"/>
          <w:color w:val="000000"/>
        </w:rPr>
        <w:t xml:space="preserve"> 
Процесс оказания государственной услуги – альтернативный вариант</w:t>
      </w:r>
    </w:p>
    <w:bookmarkEnd w:id="110"/>
    <w:p>
      <w:pPr>
        <w:spacing w:after="0"/>
        <w:ind w:left="0"/>
        <w:jc w:val="both"/>
      </w:pPr>
      <w:r>
        <w:drawing>
          <wp:inline distT="0" distB="0" distL="0" distR="0">
            <wp:extent cx="84836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83600" cy="5461000"/>
                    </a:xfrm>
                    <a:prstGeom prst="rect">
                      <a:avLst/>
                    </a:prstGeom>
                  </pic:spPr>
                </pic:pic>
              </a:graphicData>
            </a:graphic>
          </wp:inline>
        </w:drawing>
      </w:r>
    </w:p>
    <w:bookmarkStart w:name="z203" w:id="11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111"/>
    <w:bookmarkStart w:name="z204" w:id="11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государственной адресной социальной помощи"</w:t>
      </w:r>
    </w:p>
    <w:bookmarkEnd w:id="112"/>
    <w:bookmarkStart w:name="z205" w:id="113"/>
    <w:p>
      <w:pPr>
        <w:spacing w:after="0"/>
        <w:ind w:left="0"/>
        <w:jc w:val="left"/>
      </w:pPr>
      <w:r>
        <w:rPr>
          <w:rFonts w:ascii="Times New Roman"/>
          <w:b/>
          <w:i w:val="false"/>
          <w:color w:val="000000"/>
        </w:rPr>
        <w:t xml:space="preserve"> 
1. Основные понятия</w:t>
      </w:r>
    </w:p>
    <w:bookmarkEnd w:id="113"/>
    <w:bookmarkStart w:name="z206" w:id="114"/>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государственной адресной социальной помощи" (далее - Регламент) используется следующие основные понятия:</w:t>
      </w:r>
      <w:r>
        <w:br/>
      </w:r>
      <w:r>
        <w:rPr>
          <w:rFonts w:ascii="Times New Roman"/>
          <w:b w:val="false"/>
          <w:i w:val="false"/>
          <w:color w:val="000000"/>
          <w:sz w:val="28"/>
        </w:rPr>
        <w:t>
      1) уполномоченный орган по назначению и выплате государственной адресной социальной помощи - государственное учреждение "Отдел занятости и социальных программ Жанааркинского района" (далее - уполномоченный орган);</w:t>
      </w:r>
      <w:r>
        <w:br/>
      </w:r>
      <w:r>
        <w:rPr>
          <w:rFonts w:ascii="Times New Roman"/>
          <w:b w:val="false"/>
          <w:i w:val="false"/>
          <w:color w:val="000000"/>
          <w:sz w:val="28"/>
        </w:rPr>
        <w:t>
      2) среднедушевой доход - доля совокупного дохода семьи, приходящегося на каждого члена семьи в месяц;</w:t>
      </w:r>
      <w:r>
        <w:br/>
      </w:r>
      <w:r>
        <w:rPr>
          <w:rFonts w:ascii="Times New Roman"/>
          <w:b w:val="false"/>
          <w:i w:val="false"/>
          <w:color w:val="000000"/>
          <w:sz w:val="28"/>
        </w:rPr>
        <w:t>
      3)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4) государственная адресная социальная помощь (далее - АСП) - выплата в денежной форме, предоставляемая государством лицам (семьям) с месячным среднедушевым доходом ниже черты бедности, установленной в области;</w:t>
      </w:r>
      <w:r>
        <w:br/>
      </w:r>
      <w:r>
        <w:rPr>
          <w:rFonts w:ascii="Times New Roman"/>
          <w:b w:val="false"/>
          <w:i w:val="false"/>
          <w:color w:val="000000"/>
          <w:sz w:val="28"/>
        </w:rPr>
        <w:t>
      5) потребитель - физические лица: граждане Республики Казахстан, оралманы, лица, имеющие статус беженца, иностранцы и лица без гражданства, постоянно проживающие на территории Жанааркинского района, со среднедушевым доходом, не превышающим черты бедности;</w:t>
      </w:r>
      <w:r>
        <w:br/>
      </w:r>
      <w:r>
        <w:rPr>
          <w:rFonts w:ascii="Times New Roman"/>
          <w:b w:val="false"/>
          <w:i w:val="false"/>
          <w:color w:val="000000"/>
          <w:sz w:val="28"/>
        </w:rPr>
        <w:t>
      6) участковая комиссия - специальная комиссия, создаваемая решением акимов поселка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14"/>
    <w:bookmarkStart w:name="z207" w:id="115"/>
    <w:p>
      <w:pPr>
        <w:spacing w:after="0"/>
        <w:ind w:left="0"/>
        <w:jc w:val="left"/>
      </w:pPr>
      <w:r>
        <w:rPr>
          <w:rFonts w:ascii="Times New Roman"/>
          <w:b/>
          <w:i w:val="false"/>
          <w:color w:val="000000"/>
        </w:rPr>
        <w:t xml:space="preserve"> 
2. Общие положения</w:t>
      </w:r>
    </w:p>
    <w:bookmarkEnd w:id="115"/>
    <w:bookmarkStart w:name="z208" w:id="116"/>
    <w:p>
      <w:pPr>
        <w:spacing w:after="0"/>
        <w:ind w:left="0"/>
        <w:jc w:val="both"/>
      </w:pPr>
      <w:r>
        <w:rPr>
          <w:rFonts w:ascii="Times New Roman"/>
          <w:b w:val="false"/>
          <w:i w:val="false"/>
          <w:color w:val="000000"/>
          <w:sz w:val="28"/>
        </w:rPr>
        <w:t>
      2. Государственная услуга "Назначение государственной адресной социальной помощи" - административная процедура, осуществляемая уполномоченным органом в целях оказания помощи в денежной форме лицам (семьям) со среднедушевым доходом ниже черты бедности, установленной в области.</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При отсутствии уполномоченного органа по месту жительства, потребитель обращается за получением государственной услуги к акиму поселка.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Настоящая государственная услуга оказывается в соответствии с пунктом 1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 государственной адресной социальной помощи" от 17 июля 2001 года и </w:t>
      </w:r>
      <w:r>
        <w:rPr>
          <w:rFonts w:ascii="Times New Roman"/>
          <w:b w:val="false"/>
          <w:i w:val="false"/>
          <w:color w:val="000000"/>
          <w:sz w:val="28"/>
        </w:rPr>
        <w:t>главой 2</w:t>
      </w:r>
      <w:r>
        <w:rPr>
          <w:rFonts w:ascii="Times New Roman"/>
          <w:b w:val="false"/>
          <w:i w:val="false"/>
          <w:color w:val="000000"/>
          <w:sz w:val="28"/>
        </w:rPr>
        <w:t xml:space="preserve"> "Правил назначения и выплаты государственной адресной социальной помощи", утвержденных постановлением Правительства Республики Казахстан от 24 декабря 2001 года N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N 237-п "Об утверждении Правил исчисления совокупного дохода лица (семьи), претендующего на получение государственной адресной социальной помощи", "Положением об участковых комиссиях для проведения обследования материального положения лиц, обратившихся за социальной помощью", утвержденного постановлением акимата Карагандинской области N 09/02 от 5 апреля 2010 года.</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государственной адресной социальной помощи (далее - уведомление) либо мотивированный ответ об отказе в предоставлении услуги на бумажном носителе.</w:t>
      </w:r>
    </w:p>
    <w:bookmarkEnd w:id="116"/>
    <w:bookmarkStart w:name="z213" w:id="11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17"/>
    <w:bookmarkStart w:name="z214" w:id="118"/>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100500, Карагандинская область, Жанааркинский район, пос. Атасу, проспект Тәуелсіздік 5, государственное учреждение "Отдел занятости и социальных программ Жанааркинского района", телефон: 8 (71030) 26360, факс: 8 (71030) 28046, адрес электронной почты: janaarkasobes_8@mail.ru;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http://www.zhanaarka_akimat@mail.ru, на стендах уполномоченного органа, акима поселка,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поселка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с необходимыми документами в уполномоченный орган или акиму поселка;</w:t>
      </w:r>
      <w:r>
        <w:br/>
      </w:r>
      <w:r>
        <w:rPr>
          <w:rFonts w:ascii="Times New Roman"/>
          <w:b w:val="false"/>
          <w:i w:val="false"/>
          <w:color w:val="000000"/>
          <w:sz w:val="28"/>
        </w:rPr>
        <w:t>
      2) уполномоченный орган или аким поселка проводит регистрацию заявления и передает документы в участковую комиссию;</w:t>
      </w:r>
      <w:r>
        <w:br/>
      </w:r>
      <w:r>
        <w:rPr>
          <w:rFonts w:ascii="Times New Roman"/>
          <w:b w:val="false"/>
          <w:i w:val="false"/>
          <w:color w:val="000000"/>
          <w:sz w:val="28"/>
        </w:rPr>
        <w:t>
      3) участковая комиссия проводит обследование материального положения потребителя (его семьи), готовит акт обследования материального положения заявителя (семьи) (далее - акт обследования) и заключение о необходимости предоставления АСП потребителю или ее отсутствии (далее - заключение), передает заключение в уполномоченный орган или акиму поселка;</w:t>
      </w:r>
      <w:r>
        <w:br/>
      </w:r>
      <w:r>
        <w:rPr>
          <w:rFonts w:ascii="Times New Roman"/>
          <w:b w:val="false"/>
          <w:i w:val="false"/>
          <w:color w:val="000000"/>
          <w:sz w:val="28"/>
        </w:rPr>
        <w:t>
      4) аким сельского округа передает документы потребителя и заключение в уполномоченный орган;</w:t>
      </w:r>
      <w:r>
        <w:br/>
      </w:r>
      <w:r>
        <w:rPr>
          <w:rFonts w:ascii="Times New Roman"/>
          <w:b w:val="false"/>
          <w:i w:val="false"/>
          <w:color w:val="000000"/>
          <w:sz w:val="28"/>
        </w:rPr>
        <w:t>
      5) уполномоченный орган регистрирует документы, рассматривает и принимает решение о назначении АСП или об отказе в назначении, оформляет уведомление о назначении либо мотивированный ответ об отказе.</w:t>
      </w:r>
    </w:p>
    <w:bookmarkEnd w:id="118"/>
    <w:bookmarkStart w:name="z219" w:id="11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19"/>
    <w:bookmarkStart w:name="z220" w:id="120"/>
    <w:p>
      <w:pPr>
        <w:spacing w:after="0"/>
        <w:ind w:left="0"/>
        <w:jc w:val="both"/>
      </w:pPr>
      <w:r>
        <w:rPr>
          <w:rFonts w:ascii="Times New Roman"/>
          <w:b w:val="false"/>
          <w:i w:val="false"/>
          <w:color w:val="000000"/>
          <w:sz w:val="28"/>
        </w:rPr>
        <w:t>
      12. Прием документов у акима сельского округа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в уполномоченном органе или у акима поселка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акимов;</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w:t>
      </w:r>
      <w:r>
        <w:rPr>
          <w:rFonts w:ascii="Times New Roman"/>
          <w:b w:val="false"/>
          <w:i w:val="false"/>
          <w:color w:val="000000"/>
          <w:sz w:val="28"/>
        </w:rPr>
        <w:t>
      14. Предоставляемые потребителем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4) участковая комиссия, созданная решением акима поселка (далее - участковая комиссия) (СФЕ 4);</w:t>
      </w:r>
      <w:r>
        <w:br/>
      </w:r>
      <w:r>
        <w:rPr>
          <w:rFonts w:ascii="Times New Roman"/>
          <w:b w:val="false"/>
          <w:i w:val="false"/>
          <w:color w:val="000000"/>
          <w:sz w:val="28"/>
        </w:rPr>
        <w:t>
      5) аким поселка по месту жительства заявителя (далее - аким поселка) (СФЕ 5);</w:t>
      </w:r>
      <w:r>
        <w:br/>
      </w:r>
      <w:r>
        <w:rPr>
          <w:rFonts w:ascii="Times New Roman"/>
          <w:b w:val="false"/>
          <w:i w:val="false"/>
          <w:color w:val="000000"/>
          <w:sz w:val="28"/>
        </w:rPr>
        <w:t>
      6) участковая комиссия, созданная решением акима поселка по местожительству заявителя (далее - участковая комиссия акима поселка) (СФЕ 6).</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20"/>
    <w:bookmarkStart w:name="z225" w:id="12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21"/>
    <w:bookmarkStart w:name="z226" w:id="122"/>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2"/>
    <w:bookmarkStart w:name="z227" w:id="12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123"/>
    <w:bookmarkStart w:name="z228" w:id="124"/>
    <w:p>
      <w:pPr>
        <w:spacing w:after="0"/>
        <w:ind w:left="0"/>
        <w:jc w:val="left"/>
      </w:pPr>
      <w:r>
        <w:rPr>
          <w:rFonts w:ascii="Times New Roman"/>
          <w:b/>
          <w:i w:val="false"/>
          <w:color w:val="000000"/>
        </w:rPr>
        <w:t xml:space="preserve"> 
Таблица 1. Описание действий структурно-функциональных единиц</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2512"/>
        <w:gridCol w:w="2576"/>
        <w:gridCol w:w="2597"/>
        <w:gridCol w:w="3452"/>
        <w:gridCol w:w="2321"/>
      </w:tblGrid>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3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4605"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потребителя по поводу назначения АСП</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назначение АСП, выдает потребителю заполненный отрывной талон с указанием даты приема документов, готовит проект поручения участковой комиссии для обследования материального положения семьи потребителя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талона с указанием даты регистрации получения потребителем государственной услуги, фамилии и инициалов лица, принявшего документы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8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 материального положения семьи потребителя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Письменное поручение на проведение обследования материального положения семьи потребителя</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обследования материального положения семьи потребителя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письменным поручением проводит обследование материального положения семьи потребителя</w:t>
            </w:r>
          </w:p>
        </w:tc>
      </w:tr>
      <w:tr>
        <w:trPr>
          <w:trHeight w:val="135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назначении АСП</w:t>
            </w:r>
          </w:p>
        </w:tc>
      </w:tr>
      <w:tr>
        <w:trPr>
          <w:trHeight w:val="216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1545"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специалисту сектора уполномоченного органа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документы с актом обследования и заключением участковой комиссии</w:t>
            </w:r>
          </w:p>
        </w:tc>
      </w:tr>
      <w:tr>
        <w:trPr>
          <w:trHeight w:val="189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актом обследования и заключением участковой комиссии, регистрация</w:t>
            </w:r>
          </w:p>
        </w:tc>
      </w:tr>
      <w:tr>
        <w:trPr>
          <w:trHeight w:val="189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765"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из участковой комиссии</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с актом обследования и заключением участковой комиссии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актом обследования и заключением участковой комиссии, регистрация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25"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АСП</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 АСП</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05"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АСП</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и принимает решение о назначении или отказе в назначении АСП</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АСП с утвержденным решением, подлежащим исполнению</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услуги о назначении (либо мотивированный ответ об отказе) АСП</w:t>
            </w:r>
          </w:p>
        </w:tc>
      </w:tr>
      <w:tr>
        <w:trPr>
          <w:trHeight w:val="120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216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244"/>
        <w:gridCol w:w="2244"/>
        <w:gridCol w:w="2460"/>
        <w:gridCol w:w="2244"/>
        <w:gridCol w:w="2266"/>
        <w:gridCol w:w="2202"/>
      </w:tblGrid>
      <w:tr>
        <w:trPr>
          <w:trHeight w:val="27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35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Аким поселка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поселка</w:t>
            </w:r>
          </w:p>
        </w:tc>
      </w:tr>
      <w:tr>
        <w:trPr>
          <w:trHeight w:val="429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АСП</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назначение АСП, выдает потребителю заполненный отрывной талон с указанием даты приема документов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2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талона с указанием даты регистрации государственной услуги, фамилии и инициалов лица, принявшего документы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67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обследования материального положения семьи потребителя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Письменное поручение на проведение обследования материального положения семьи потребителя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поручением проводит обследование материального положения семьи потребителя</w:t>
            </w:r>
          </w:p>
        </w:tc>
      </w:tr>
      <w:tr>
        <w:trPr>
          <w:trHeight w:val="1605"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назначении АСП</w:t>
            </w:r>
          </w:p>
        </w:tc>
      </w:tr>
      <w:tr>
        <w:trPr>
          <w:trHeight w:val="495"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258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оформленного макета дела потребителя специалисту сектора уполномоченного органа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со всеми необходимыми документами и заключением участковой комиссии в уполномоченный орган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АСП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 с момента регистрации заявления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85"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акима поселка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и заключением участковой комиссии и регистрирует в журнале учета заявлений на предоставление АСП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АСП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15"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АСП</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 АСП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67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рабочих дня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АСП</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3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АСП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АСП с утвержденным решением, подлежащим исполнению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назначении АСП (либо мотивированный ответ об отказе)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25"/>
    <w:p>
      <w:pPr>
        <w:spacing w:after="0"/>
        <w:ind w:left="0"/>
        <w:jc w:val="left"/>
      </w:pPr>
      <w:r>
        <w:rPr>
          <w:rFonts w:ascii="Times New Roman"/>
          <w:b/>
          <w:i w:val="false"/>
          <w:color w:val="000000"/>
        </w:rPr>
        <w:t xml:space="preserve"> 
Таблица 2. Варианты использования. Основной процесс</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3463"/>
        <w:gridCol w:w="3464"/>
        <w:gridCol w:w="3527"/>
      </w:tblGrid>
      <w:tr>
        <w:trPr>
          <w:trHeight w:val="142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142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Выдача поручения на проведение обследования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160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Прием документов с актом обследования и заключением участковой комиссии</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Передача документов из участковой комиссии специалисту уполномоченного органа</w:t>
            </w:r>
          </w:p>
        </w:tc>
      </w:tr>
      <w:tr>
        <w:trPr>
          <w:trHeight w:val="160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Расчет назначения АСП и подготовка проекта решения о назначении или отказе в назначении АСП</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Уведомление потребителя услуги о назначении АСП (либо мотивированный ответ об отказе)</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26"/>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800"/>
        <w:gridCol w:w="2821"/>
        <w:gridCol w:w="2737"/>
        <w:gridCol w:w="280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Аким поселка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поселка</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Прием документов от акима поселка, регистрация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130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Расчет назначения АСП и подготовка проекта решения о назначении или отказе в назначении АСП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Выдача поручения участковой комиссии для обследования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Уведомление о назначении АСП (либо мотивированный ответ об отказе)</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Передача заявления с документами в уполномоченный орган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2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127"/>
    <w:bookmarkStart w:name="z232" w:id="128"/>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Основной процесс оказания государственной услуги</w:t>
      </w:r>
    </w:p>
    <w:bookmarkEnd w:id="128"/>
    <w:p>
      <w:pPr>
        <w:spacing w:after="0"/>
        <w:ind w:left="0"/>
        <w:jc w:val="both"/>
      </w:pPr>
      <w:r>
        <w:drawing>
          <wp:inline distT="0" distB="0" distL="0" distR="0">
            <wp:extent cx="80137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13700" cy="7200900"/>
                    </a:xfrm>
                    <a:prstGeom prst="rect">
                      <a:avLst/>
                    </a:prstGeom>
                  </pic:spPr>
                </pic:pic>
              </a:graphicData>
            </a:graphic>
          </wp:inline>
        </w:drawing>
      </w:r>
    </w:p>
    <w:bookmarkStart w:name="z233" w:id="129"/>
    <w:p>
      <w:pPr>
        <w:spacing w:after="0"/>
        <w:ind w:left="0"/>
        <w:jc w:val="left"/>
      </w:pPr>
      <w:r>
        <w:rPr>
          <w:rFonts w:ascii="Times New Roman"/>
          <w:b/>
          <w:i w:val="false"/>
          <w:color w:val="000000"/>
        </w:rPr>
        <w:t xml:space="preserve"> 
Альтернативный процесс оказания государственной услуги</w:t>
      </w:r>
    </w:p>
    <w:bookmarkEnd w:id="129"/>
    <w:p>
      <w:pPr>
        <w:spacing w:after="0"/>
        <w:ind w:left="0"/>
        <w:jc w:val="both"/>
      </w:pPr>
      <w:r>
        <w:drawing>
          <wp:inline distT="0" distB="0" distL="0" distR="0">
            <wp:extent cx="8318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318500" cy="8470900"/>
                    </a:xfrm>
                    <a:prstGeom prst="rect">
                      <a:avLst/>
                    </a:prstGeom>
                  </pic:spPr>
                </pic:pic>
              </a:graphicData>
            </a:graphic>
          </wp:inline>
        </w:drawing>
      </w:r>
    </w:p>
    <w:bookmarkStart w:name="z234" w:id="13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130"/>
    <w:bookmarkStart w:name="z235" w:id="131"/>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услуг индивидуального помощника для инвалидов первой</w:t>
      </w:r>
      <w:r>
        <w:br/>
      </w:r>
      <w:r>
        <w:rPr>
          <w:rFonts w:ascii="Times New Roman"/>
          <w:b/>
          <w:i w:val="false"/>
          <w:color w:val="000000"/>
        </w:rPr>
        <w:t>
группы, имеющих затруднение в передвижении, и специалиста</w:t>
      </w:r>
      <w:r>
        <w:br/>
      </w:r>
      <w:r>
        <w:rPr>
          <w:rFonts w:ascii="Times New Roman"/>
          <w:b/>
          <w:i w:val="false"/>
          <w:color w:val="000000"/>
        </w:rPr>
        <w:t>
жестового языка для инвалидов по слуху"</w:t>
      </w:r>
    </w:p>
    <w:bookmarkEnd w:id="131"/>
    <w:bookmarkStart w:name="z236" w:id="132"/>
    <w:p>
      <w:pPr>
        <w:spacing w:after="0"/>
        <w:ind w:left="0"/>
        <w:jc w:val="left"/>
      </w:pPr>
      <w:r>
        <w:rPr>
          <w:rFonts w:ascii="Times New Roman"/>
          <w:b/>
          <w:i w:val="false"/>
          <w:color w:val="000000"/>
        </w:rPr>
        <w:t xml:space="preserve"> 
1. Основные понятия</w:t>
      </w:r>
    </w:p>
    <w:bookmarkEnd w:id="132"/>
    <w:bookmarkStart w:name="z237" w:id="133"/>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потребитель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инвалиды первой группы, имеющие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инвалиды по слуху, владеющие навыками жестового языка, на основании медицинских показаний к предоставлению социальных услуг специалиста жестового языка;</w:t>
      </w:r>
      <w:r>
        <w:br/>
      </w:r>
      <w:r>
        <w:rPr>
          <w:rFonts w:ascii="Times New Roman"/>
          <w:b w:val="false"/>
          <w:i w:val="false"/>
          <w:color w:val="000000"/>
          <w:sz w:val="28"/>
        </w:rPr>
        <w:t>
      4) уполномоченный орган - государственное учреждение "Отдел занятости и социальных программ Жанааркинского района".</w:t>
      </w:r>
    </w:p>
    <w:bookmarkEnd w:id="133"/>
    <w:bookmarkStart w:name="z238" w:id="134"/>
    <w:p>
      <w:pPr>
        <w:spacing w:after="0"/>
        <w:ind w:left="0"/>
        <w:jc w:val="left"/>
      </w:pPr>
      <w:r>
        <w:rPr>
          <w:rFonts w:ascii="Times New Roman"/>
          <w:b/>
          <w:i w:val="false"/>
          <w:color w:val="000000"/>
        </w:rPr>
        <w:t xml:space="preserve"> 
2. Общие положения</w:t>
      </w:r>
    </w:p>
    <w:bookmarkEnd w:id="134"/>
    <w:bookmarkStart w:name="z239" w:id="135"/>
    <w:p>
      <w:pPr>
        <w:spacing w:after="0"/>
        <w:ind w:left="0"/>
        <w:jc w:val="both"/>
      </w:pPr>
      <w:r>
        <w:rPr>
          <w:rFonts w:ascii="Times New Roman"/>
          <w:b w:val="false"/>
          <w:i w:val="false"/>
          <w:color w:val="000000"/>
          <w:sz w:val="28"/>
        </w:rPr>
        <w:t>
      2.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 государственная услуга, направленная на реализацию прав инвалидов на получение специальных социальных услуг.</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21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тридцать часов в год,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государственной услуги, которую получит потребитель,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уведомление) либо мотивированный ответ об отказе в предоставлении услуги на бумажном носителе.</w:t>
      </w:r>
    </w:p>
    <w:bookmarkEnd w:id="135"/>
    <w:bookmarkStart w:name="z244" w:id="13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36"/>
    <w:bookmarkStart w:name="z245" w:id="137"/>
    <w:p>
      <w:pPr>
        <w:spacing w:after="0"/>
        <w:ind w:left="0"/>
        <w:jc w:val="both"/>
      </w:pPr>
      <w:r>
        <w:rPr>
          <w:rFonts w:ascii="Times New Roman"/>
          <w:b w:val="false"/>
          <w:i w:val="false"/>
          <w:color w:val="000000"/>
          <w:sz w:val="28"/>
        </w:rPr>
        <w:t>
      7. Местонахождение уполномоченного органа: 100500, Карагандинская область, Жанааркинский район, пос. Атасу, проспект Тәуелсіздік, 5, государственное учреждение "Отдел занятости и социальных программ Жанааркинского района" телефон: 8 (71030) 26360, факс: 8 (71030) 28046, адрес электронной почты: janaarkasobes_8@mail.ru.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http://www.zhanaarka_akimat@mail.ru и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предоставлении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уведомляет потребителя услуги об оформлении документов для предоставления социальных услуг индивидуального помощника, специалиста жестового языка либо направляет мотивированный ответ об отказе в предоставлении услуги на бумажном носителе.</w:t>
      </w:r>
    </w:p>
    <w:bookmarkEnd w:id="137"/>
    <w:bookmarkStart w:name="z250" w:id="13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38"/>
    <w:bookmarkStart w:name="z251" w:id="139"/>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с указанием реквизитов документа, удостоверяющего личность, номер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выписки из индивидуальной программы реабилитации инвалида;</w:t>
      </w:r>
      <w:r>
        <w:br/>
      </w:r>
      <w:r>
        <w:rPr>
          <w:rFonts w:ascii="Times New Roman"/>
          <w:b w:val="false"/>
          <w:i w:val="false"/>
          <w:color w:val="000000"/>
          <w:sz w:val="28"/>
        </w:rPr>
        <w:t>
      3) копия документа, удостоверяющий личность потребителя;</w:t>
      </w:r>
      <w:r>
        <w:br/>
      </w:r>
      <w:r>
        <w:rPr>
          <w:rFonts w:ascii="Times New Roman"/>
          <w:b w:val="false"/>
          <w:i w:val="false"/>
          <w:color w:val="000000"/>
          <w:sz w:val="28"/>
        </w:rPr>
        <w:t>
      4) справка об инвалидности.</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по работе с ветеранами, инвалидами и малообеспеченными гражданами уполномоченного органа (далее – специалист уполномоченного органа) (СФЕ 3).</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39"/>
    <w:bookmarkStart w:name="z256" w:id="140"/>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40"/>
    <w:bookmarkStart w:name="z257" w:id="141"/>
    <w:p>
      <w:pPr>
        <w:spacing w:after="0"/>
        <w:ind w:left="0"/>
        <w:jc w:val="both"/>
      </w:pPr>
      <w:r>
        <w:rPr>
          <w:rFonts w:ascii="Times New Roman"/>
          <w:b w:val="false"/>
          <w:i w:val="false"/>
          <w:color w:val="000000"/>
          <w:sz w:val="28"/>
        </w:rPr>
        <w:t>
      17. Должностные лица, оказывающие государственные услуги несут ответственность за принимаемые ими решения и действия (бездействия) в ходе оказания государственных услуг в порядке, предусмотренном действующим законодательством Республики Казахстан.</w:t>
      </w:r>
    </w:p>
    <w:bookmarkEnd w:id="141"/>
    <w:bookmarkStart w:name="z258" w:id="14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услуг индивидуального помощника</w:t>
      </w:r>
      <w:r>
        <w:br/>
      </w:r>
      <w:r>
        <w:rPr>
          <w:rFonts w:ascii="Times New Roman"/>
          <w:b w:val="false"/>
          <w:i w:val="false"/>
          <w:color w:val="000000"/>
          <w:sz w:val="28"/>
        </w:rPr>
        <w:t>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42"/>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номер удостоверения личности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социального индивидуального кода</w:t>
      </w:r>
    </w:p>
    <w:bookmarkStart w:name="z259" w:id="143"/>
    <w:p>
      <w:pPr>
        <w:spacing w:after="0"/>
        <w:ind w:left="0"/>
        <w:jc w:val="left"/>
      </w:pPr>
      <w:r>
        <w:rPr>
          <w:rFonts w:ascii="Times New Roman"/>
          <w:b/>
          <w:i w:val="false"/>
          <w:color w:val="000000"/>
        </w:rPr>
        <w:t xml:space="preserve"> 
Заявление</w:t>
      </w:r>
    </w:p>
    <w:bookmarkEnd w:id="143"/>
    <w:p>
      <w:pPr>
        <w:spacing w:after="0"/>
        <w:ind w:left="0"/>
        <w:jc w:val="both"/>
      </w:pPr>
      <w:r>
        <w:rPr>
          <w:rFonts w:ascii="Times New Roman"/>
          <w:b w:val="false"/>
          <w:i w:val="false"/>
          <w:color w:val="000000"/>
          <w:sz w:val="28"/>
        </w:rPr>
        <w:t>      Прошу Вас предоставить мне, инвалиду (или ____________________)</w:t>
      </w:r>
      <w:r>
        <w:br/>
      </w:r>
      <w:r>
        <w:rPr>
          <w:rFonts w:ascii="Times New Roman"/>
          <w:b w:val="false"/>
          <w:i w:val="false"/>
          <w:color w:val="000000"/>
          <w:sz w:val="28"/>
        </w:rPr>
        <w:t>
________________ группы услугу индивидуального помощника (специалиста</w:t>
      </w:r>
      <w:r>
        <w:br/>
      </w:r>
      <w:r>
        <w:rPr>
          <w:rFonts w:ascii="Times New Roman"/>
          <w:b w:val="false"/>
          <w:i w:val="false"/>
          <w:color w:val="000000"/>
          <w:sz w:val="28"/>
        </w:rPr>
        <w:t>
жестового языка) 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_____________________ с прилагаемыми</w:t>
      </w:r>
      <w:r>
        <w:br/>
      </w:r>
      <w:r>
        <w:rPr>
          <w:rFonts w:ascii="Times New Roman"/>
          <w:b w:val="false"/>
          <w:i w:val="false"/>
          <w:color w:val="000000"/>
          <w:sz w:val="28"/>
        </w:rPr>
        <w:t>
документами в количестве ____ штук принято "__" _________ 20 __ года.</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 принявшего документы, подпись)</w:t>
      </w:r>
    </w:p>
    <w:bookmarkStart w:name="z260" w:id="14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услуг индивидуального помощника</w:t>
      </w:r>
      <w:r>
        <w:br/>
      </w:r>
      <w:r>
        <w:rPr>
          <w:rFonts w:ascii="Times New Roman"/>
          <w:b w:val="false"/>
          <w:i w:val="false"/>
          <w:color w:val="000000"/>
          <w:sz w:val="28"/>
        </w:rPr>
        <w:t>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44"/>
    <w:bookmarkStart w:name="z261" w:id="145"/>
    <w:p>
      <w:pPr>
        <w:spacing w:after="0"/>
        <w:ind w:left="0"/>
        <w:jc w:val="left"/>
      </w:pPr>
      <w:r>
        <w:rPr>
          <w:rFonts w:ascii="Times New Roman"/>
          <w:b/>
          <w:i w:val="false"/>
          <w:color w:val="000000"/>
        </w:rPr>
        <w:t xml:space="preserve"> 
Таблица 1. Описание действий структурно-функциональных</w:t>
      </w:r>
      <w:r>
        <w:br/>
      </w:r>
      <w:r>
        <w:rPr>
          <w:rFonts w:ascii="Times New Roman"/>
          <w:b/>
          <w:i w:val="false"/>
          <w:color w:val="000000"/>
        </w:rPr>
        <w:t>
единиц (СФЕ)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2599"/>
        <w:gridCol w:w="2853"/>
        <w:gridCol w:w="2725"/>
        <w:gridCol w:w="421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47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r>
      <w:tr>
        <w:trPr>
          <w:trHeight w:val="3975"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для получения государственной услуги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услуг индивидуального помощника для инвалидов первой группы, имеющих затруднение в передвижении, и специалиста жестового языка для инвалидов по слуху и выдает потребителю регистрационный талон</w:t>
            </w:r>
          </w:p>
        </w:tc>
      </w:tr>
      <w:tr>
        <w:trPr>
          <w:trHeight w:val="855"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285"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385"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услуги, готовит решение о предоставлении социальных услуг индивидуального помощника, специалиста жестового языка и передает для проверки заведующему сектором.</w:t>
            </w:r>
          </w:p>
        </w:tc>
      </w:tr>
      <w:tr>
        <w:trPr>
          <w:trHeight w:val="27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405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378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решение и уведомление (или мотивированный ответ об отказе) и направляет на подпись руководителю</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05"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решения и уведомления либо мотивированного ответа об отказе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решение о предоставлении социальных услуг индивидуального помощника, специалиста жестового языка, а также уведомление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государственной услуги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уведомление либо мотивированный ответ об отказе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3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45"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мотивированный ответ об отказе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потребителя об оформлении документов для предоставления услуг индивидуального помощника для инвалидов первой группы, имеющих затруднение в передвижении, и специалиста жестового языка для инвалидов по слуху либо направление мотивированного ответа об отказе в предоставлении государственной услуги на бумажном носителе</w:t>
            </w:r>
          </w:p>
        </w:tc>
      </w:tr>
      <w:tr>
        <w:trPr>
          <w:trHeight w:val="60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405"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262" w:id="14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услуг индивидуального помощника</w:t>
      </w:r>
      <w:r>
        <w:br/>
      </w:r>
      <w:r>
        <w:rPr>
          <w:rFonts w:ascii="Times New Roman"/>
          <w:b w:val="false"/>
          <w:i w:val="false"/>
          <w:color w:val="000000"/>
          <w:sz w:val="28"/>
        </w:rPr>
        <w:t>
для инвалидов первой группы,</w:t>
      </w:r>
      <w:r>
        <w:br/>
      </w:r>
      <w:r>
        <w:rPr>
          <w:rFonts w:ascii="Times New Roman"/>
          <w:b w:val="false"/>
          <w:i w:val="false"/>
          <w:color w:val="000000"/>
          <w:sz w:val="28"/>
        </w:rPr>
        <w:t>
имеющих затруднение в передвижении,</w:t>
      </w:r>
      <w:r>
        <w:br/>
      </w:r>
      <w:r>
        <w:rPr>
          <w:rFonts w:ascii="Times New Roman"/>
          <w:b w:val="false"/>
          <w:i w:val="false"/>
          <w:color w:val="000000"/>
          <w:sz w:val="28"/>
        </w:rPr>
        <w:t>
и специалиста жестового языка</w:t>
      </w:r>
      <w:r>
        <w:br/>
      </w:r>
      <w:r>
        <w:rPr>
          <w:rFonts w:ascii="Times New Roman"/>
          <w:b w:val="false"/>
          <w:i w:val="false"/>
          <w:color w:val="000000"/>
          <w:sz w:val="28"/>
        </w:rPr>
        <w:t>
для инвалидов по слуху"</w:t>
      </w:r>
    </w:p>
    <w:bookmarkEnd w:id="146"/>
    <w:bookmarkStart w:name="z263" w:id="147"/>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147"/>
    <w:p>
      <w:pPr>
        <w:spacing w:after="0"/>
        <w:ind w:left="0"/>
        <w:jc w:val="both"/>
      </w:pPr>
      <w:r>
        <w:drawing>
          <wp:inline distT="0" distB="0" distL="0" distR="0">
            <wp:extent cx="82423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242300" cy="3492500"/>
                    </a:xfrm>
                    <a:prstGeom prst="rect">
                      <a:avLst/>
                    </a:prstGeom>
                  </pic:spPr>
                </pic:pic>
              </a:graphicData>
            </a:graphic>
          </wp:inline>
        </w:drawing>
      </w:r>
    </w:p>
    <w:bookmarkStart w:name="z264" w:id="14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148"/>
    <w:bookmarkStart w:name="z265" w:id="149"/>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w:t>
      </w:r>
      <w:r>
        <w:br/>
      </w:r>
      <w:r>
        <w:rPr>
          <w:rFonts w:ascii="Times New Roman"/>
          <w:b/>
          <w:i w:val="false"/>
          <w:color w:val="000000"/>
        </w:rPr>
        <w:t>
предоставления им кресла-коляски"</w:t>
      </w:r>
    </w:p>
    <w:bookmarkEnd w:id="149"/>
    <w:bookmarkStart w:name="z266" w:id="150"/>
    <w:p>
      <w:pPr>
        <w:spacing w:after="0"/>
        <w:ind w:left="0"/>
        <w:jc w:val="left"/>
      </w:pPr>
      <w:r>
        <w:rPr>
          <w:rFonts w:ascii="Times New Roman"/>
          <w:b/>
          <w:i w:val="false"/>
          <w:color w:val="000000"/>
        </w:rPr>
        <w:t xml:space="preserve"> 
1. Основные понятия</w:t>
      </w:r>
    </w:p>
    <w:bookmarkEnd w:id="150"/>
    <w:bookmarkStart w:name="z267" w:id="151"/>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предоставления им кресла-коляски" (далее - Регламент) используются следующие основные понятия:</w:t>
      </w:r>
      <w:r>
        <w:br/>
      </w:r>
      <w:r>
        <w:rPr>
          <w:rFonts w:ascii="Times New Roman"/>
          <w:b w:val="false"/>
          <w:i w:val="false"/>
          <w:color w:val="000000"/>
          <w:sz w:val="28"/>
        </w:rPr>
        <w:t>
      1) кресло-коляска - вид технической помощи для активного и пассивного передвижения инвалидов;</w:t>
      </w:r>
      <w:r>
        <w:br/>
      </w:r>
      <w:r>
        <w:rPr>
          <w:rFonts w:ascii="Times New Roman"/>
          <w:b w:val="false"/>
          <w:i w:val="false"/>
          <w:color w:val="000000"/>
          <w:sz w:val="28"/>
        </w:rPr>
        <w:t>
      2)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3)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4) потребитель - граждане Республики Казахстан, иностранцы и лица без гражданства, постоянно проживающие на территории Республики Казахстан, являющиеся инвалидами;</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Жанааркинского района".</w:t>
      </w:r>
    </w:p>
    <w:bookmarkEnd w:id="151"/>
    <w:bookmarkStart w:name="z268" w:id="152"/>
    <w:p>
      <w:pPr>
        <w:spacing w:after="0"/>
        <w:ind w:left="0"/>
        <w:jc w:val="left"/>
      </w:pPr>
      <w:r>
        <w:rPr>
          <w:rFonts w:ascii="Times New Roman"/>
          <w:b/>
          <w:i w:val="false"/>
          <w:color w:val="000000"/>
        </w:rPr>
        <w:t xml:space="preserve"> 
2. Общие положения</w:t>
      </w:r>
    </w:p>
    <w:bookmarkEnd w:id="152"/>
    <w:bookmarkStart w:name="z269" w:id="153"/>
    <w:p>
      <w:pPr>
        <w:spacing w:after="0"/>
        <w:ind w:left="0"/>
        <w:jc w:val="both"/>
      </w:pPr>
      <w:r>
        <w:rPr>
          <w:rFonts w:ascii="Times New Roman"/>
          <w:b w:val="false"/>
          <w:i w:val="false"/>
          <w:color w:val="000000"/>
          <w:sz w:val="28"/>
        </w:rPr>
        <w:t>
      2. Оформление документов на инвалидов для предоставления им кресла-коляски – государственная услуга, направленная на реализацию прав инвалидов на получение специализированного вида технической помощи для активного и пассивного передвижения инвалидов.</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Указанная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специальными средствами передвижения,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для предоставления кресла-коляски (далее - уведомление) либо мотивированный ответ об отказе в предоставлении услуг на бумажном носителе.</w:t>
      </w:r>
    </w:p>
    <w:bookmarkEnd w:id="153"/>
    <w:bookmarkStart w:name="z274" w:id="15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54"/>
    <w:bookmarkStart w:name="z275" w:id="155"/>
    <w:p>
      <w:pPr>
        <w:spacing w:after="0"/>
        <w:ind w:left="0"/>
        <w:jc w:val="both"/>
      </w:pPr>
      <w:r>
        <w:rPr>
          <w:rFonts w:ascii="Times New Roman"/>
          <w:b w:val="false"/>
          <w:i w:val="false"/>
          <w:color w:val="000000"/>
          <w:sz w:val="28"/>
        </w:rPr>
        <w:t>
      7. Местонахождение уполномоченного органа: 100500, Карагандинская область, Жанааркинский район, пос. Атасу, проспект Тәуелсіздік, 5, государственное учреждение "Отдел занятости и социальных программ Жанааркинского района" телефон: 8 (71030) 50005, факс: 8 (71030) 28046, адрес электронной почты: janaarkasobes_8@mail.ru.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http://www.zhanaarka_akimat@mail.ru и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креслами-колясками;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оформляет уведомление либо мотивированный ответ об отказе.</w:t>
      </w:r>
    </w:p>
    <w:bookmarkEnd w:id="155"/>
    <w:bookmarkStart w:name="z280" w:id="15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56"/>
    <w:bookmarkStart w:name="z281" w:id="157"/>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индивидуальная программа реабилитации инвалида;</w:t>
      </w:r>
      <w:r>
        <w:br/>
      </w:r>
      <w:r>
        <w:rPr>
          <w:rFonts w:ascii="Times New Roman"/>
          <w:b w:val="false"/>
          <w:i w:val="false"/>
          <w:color w:val="000000"/>
          <w:sz w:val="28"/>
        </w:rPr>
        <w:t>
      3)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копия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для предоставления кресла-коляски на основании доверенности, не требующей нотариального удостоверения.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по работе с ветеранами, инвалидами и малообеспеченными гражданами уполномоченного органа (далее – специалист уполномоченного органа) (СФЕ 3).</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57"/>
    <w:bookmarkStart w:name="z286" w:id="158"/>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58"/>
    <w:bookmarkStart w:name="z287" w:id="159"/>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59"/>
    <w:bookmarkStart w:name="z288" w:id="16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w:t>
      </w:r>
      <w:r>
        <w:br/>
      </w:r>
      <w:r>
        <w:rPr>
          <w:rFonts w:ascii="Times New Roman"/>
          <w:b w:val="false"/>
          <w:i w:val="false"/>
          <w:color w:val="000000"/>
          <w:sz w:val="28"/>
        </w:rPr>
        <w:t>
им кресла-коляски"</w:t>
      </w:r>
    </w:p>
    <w:bookmarkEnd w:id="160"/>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удостоверения личности</w:t>
      </w:r>
      <w:r>
        <w:br/>
      </w:r>
      <w:r>
        <w:rPr>
          <w:rFonts w:ascii="Times New Roman"/>
          <w:b w:val="false"/>
          <w:i w:val="false"/>
          <w:color w:val="000000"/>
          <w:sz w:val="28"/>
        </w:rPr>
        <w:t>
___________________________________</w:t>
      </w:r>
      <w:r>
        <w:br/>
      </w:r>
      <w:r>
        <w:rPr>
          <w:rFonts w:ascii="Times New Roman"/>
          <w:b w:val="false"/>
          <w:i w:val="false"/>
          <w:color w:val="000000"/>
          <w:sz w:val="28"/>
        </w:rPr>
        <w:t>
кем и когда выдан</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номер социального индивидуального кода</w:t>
      </w:r>
    </w:p>
    <w:bookmarkStart w:name="z289" w:id="161"/>
    <w:p>
      <w:pPr>
        <w:spacing w:after="0"/>
        <w:ind w:left="0"/>
        <w:jc w:val="left"/>
      </w:pPr>
      <w:r>
        <w:rPr>
          <w:rFonts w:ascii="Times New Roman"/>
          <w:b/>
          <w:i w:val="false"/>
          <w:color w:val="000000"/>
        </w:rPr>
        <w:t xml:space="preserve"> 
Заявление</w:t>
      </w:r>
    </w:p>
    <w:bookmarkEnd w:id="161"/>
    <w:p>
      <w:pPr>
        <w:spacing w:after="0"/>
        <w:ind w:left="0"/>
        <w:jc w:val="both"/>
      </w:pPr>
      <w:r>
        <w:rPr>
          <w:rFonts w:ascii="Times New Roman"/>
          <w:b w:val="false"/>
          <w:i w:val="false"/>
          <w:color w:val="000000"/>
          <w:sz w:val="28"/>
        </w:rPr>
        <w:t>      Прошу Вас, обеспечить меня (или _____________________________),</w:t>
      </w:r>
      <w:r>
        <w:br/>
      </w:r>
      <w:r>
        <w:rPr>
          <w:rFonts w:ascii="Times New Roman"/>
          <w:b w:val="false"/>
          <w:i w:val="false"/>
          <w:color w:val="000000"/>
          <w:sz w:val="28"/>
        </w:rPr>
        <w:t>
инвалида _______ группы кресло-коляской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_____________________ с прилагаемыми</w:t>
      </w:r>
      <w:r>
        <w:br/>
      </w:r>
      <w:r>
        <w:rPr>
          <w:rFonts w:ascii="Times New Roman"/>
          <w:b w:val="false"/>
          <w:i w:val="false"/>
          <w:color w:val="000000"/>
          <w:sz w:val="28"/>
        </w:rPr>
        <w:t>
документами в количестве _____ штук принято "__" __________ 200 __ г.</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 принявшего документы, подпись)</w:t>
      </w:r>
    </w:p>
    <w:bookmarkStart w:name="z290" w:id="16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w:t>
      </w:r>
      <w:r>
        <w:br/>
      </w:r>
      <w:r>
        <w:rPr>
          <w:rFonts w:ascii="Times New Roman"/>
          <w:b w:val="false"/>
          <w:i w:val="false"/>
          <w:color w:val="000000"/>
          <w:sz w:val="28"/>
        </w:rPr>
        <w:t>
им кресла-коляски"</w:t>
      </w:r>
    </w:p>
    <w:bookmarkEnd w:id="162"/>
    <w:bookmarkStart w:name="z291" w:id="163"/>
    <w:p>
      <w:pPr>
        <w:spacing w:after="0"/>
        <w:ind w:left="0"/>
        <w:jc w:val="left"/>
      </w:pPr>
      <w:r>
        <w:rPr>
          <w:rFonts w:ascii="Times New Roman"/>
          <w:b/>
          <w:i w:val="false"/>
          <w:color w:val="000000"/>
        </w:rPr>
        <w:t xml:space="preserve"> 
Таблица 1. Описание действий структурно-функциональных</w:t>
      </w:r>
      <w:r>
        <w:br/>
      </w:r>
      <w:r>
        <w:rPr>
          <w:rFonts w:ascii="Times New Roman"/>
          <w:b/>
          <w:i w:val="false"/>
          <w:color w:val="000000"/>
        </w:rPr>
        <w:t>
единиц (СФЕ)</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913"/>
        <w:gridCol w:w="2914"/>
        <w:gridCol w:w="2914"/>
        <w:gridCol w:w="343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3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уполномоченного органа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r>
      <w:tr>
        <w:trPr>
          <w:trHeight w:val="2625"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получения государственной услуги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кресла-коляски и выдает потребителю регистрационный талон</w:t>
            </w:r>
          </w:p>
        </w:tc>
      </w:tr>
      <w:tr>
        <w:trPr>
          <w:trHeight w:val="1155"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345"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35"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и передает на проверку заведующему сектором.</w:t>
            </w:r>
          </w:p>
        </w:tc>
      </w:tr>
      <w:tr>
        <w:trPr>
          <w:trHeight w:val="54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189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2805"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руководителю.</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30"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 либо мотивированного ответа об отказе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кресла-коляски, либо мотивированный ответ об отказе в предоставлении государственной услуги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30"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предоставления кресла-коляски либо направление мотивированного ответа об отказе в предоставлении государственной услуги на бумажном носителе</w:t>
            </w:r>
          </w:p>
        </w:tc>
      </w:tr>
      <w:tr>
        <w:trPr>
          <w:trHeight w:val="675"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51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292" w:id="16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w:t>
      </w:r>
      <w:r>
        <w:br/>
      </w:r>
      <w:r>
        <w:rPr>
          <w:rFonts w:ascii="Times New Roman"/>
          <w:b w:val="false"/>
          <w:i w:val="false"/>
          <w:color w:val="000000"/>
          <w:sz w:val="28"/>
        </w:rPr>
        <w:t>
им кресла-коляски"</w:t>
      </w:r>
    </w:p>
    <w:bookmarkEnd w:id="164"/>
    <w:bookmarkStart w:name="z293" w:id="165"/>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165"/>
    <w:p>
      <w:pPr>
        <w:spacing w:after="0"/>
        <w:ind w:left="0"/>
        <w:jc w:val="both"/>
      </w:pPr>
      <w:r>
        <w:drawing>
          <wp:inline distT="0" distB="0" distL="0" distR="0">
            <wp:extent cx="82423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242300" cy="3644900"/>
                    </a:xfrm>
                    <a:prstGeom prst="rect">
                      <a:avLst/>
                    </a:prstGeom>
                  </pic:spPr>
                </pic:pic>
              </a:graphicData>
            </a:graphic>
          </wp:inline>
        </w:drawing>
      </w:r>
    </w:p>
    <w:bookmarkStart w:name="z294" w:id="16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166"/>
    <w:bookmarkStart w:name="z295" w:id="167"/>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обеспечения</w:t>
      </w:r>
      <w:r>
        <w:br/>
      </w:r>
      <w:r>
        <w:rPr>
          <w:rFonts w:ascii="Times New Roman"/>
          <w:b/>
          <w:i w:val="false"/>
          <w:color w:val="000000"/>
        </w:rPr>
        <w:t>
их санаторно-курортным лечением"</w:t>
      </w:r>
    </w:p>
    <w:bookmarkEnd w:id="167"/>
    <w:bookmarkStart w:name="z296" w:id="168"/>
    <w:p>
      <w:pPr>
        <w:spacing w:after="0"/>
        <w:ind w:left="0"/>
        <w:jc w:val="left"/>
      </w:pPr>
      <w:r>
        <w:rPr>
          <w:rFonts w:ascii="Times New Roman"/>
          <w:b/>
          <w:i w:val="false"/>
          <w:color w:val="000000"/>
        </w:rPr>
        <w:t xml:space="preserve"> 
1. Основные понятия</w:t>
      </w:r>
    </w:p>
    <w:bookmarkEnd w:id="168"/>
    <w:bookmarkStart w:name="z297" w:id="169"/>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обеспечения их санаторно-курортным лечением"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санаторно-курортное лечение - это медицинская помощь, осуществляемая в профилактических, лечебных и реабилитационных целях на основе использования природных лечебных факторов в условиях пребывания на курорте, в лечебно-оздоровительной местности, в санаторно-курортных организациях;</w:t>
      </w:r>
      <w:r>
        <w:br/>
      </w:r>
      <w:r>
        <w:rPr>
          <w:rFonts w:ascii="Times New Roman"/>
          <w:b w:val="false"/>
          <w:i w:val="false"/>
          <w:color w:val="000000"/>
          <w:sz w:val="28"/>
        </w:rPr>
        <w:t>
      4) потребитель – граждане Республики Казахстан, иностранцы и лица без гражданства, постоянно проживающие на территории Республики Казахстан, являющиеся инвалидами и детьми - инвалидами.</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Жанааркинского района".</w:t>
      </w:r>
    </w:p>
    <w:bookmarkEnd w:id="169"/>
    <w:bookmarkStart w:name="z298" w:id="170"/>
    <w:p>
      <w:pPr>
        <w:spacing w:after="0"/>
        <w:ind w:left="0"/>
        <w:jc w:val="left"/>
      </w:pPr>
      <w:r>
        <w:rPr>
          <w:rFonts w:ascii="Times New Roman"/>
          <w:b/>
          <w:i w:val="false"/>
          <w:color w:val="000000"/>
        </w:rPr>
        <w:t xml:space="preserve"> 
2. Общие положения</w:t>
      </w:r>
    </w:p>
    <w:bookmarkEnd w:id="170"/>
    <w:bookmarkStart w:name="z299" w:id="171"/>
    <w:p>
      <w:pPr>
        <w:spacing w:after="0"/>
        <w:ind w:left="0"/>
        <w:jc w:val="both"/>
      </w:pPr>
      <w:r>
        <w:rPr>
          <w:rFonts w:ascii="Times New Roman"/>
          <w:b w:val="false"/>
          <w:i w:val="false"/>
          <w:color w:val="000000"/>
          <w:sz w:val="28"/>
        </w:rPr>
        <w:t>
      2. Оформление документов на инвалидов для обеспечения их санаторно-курортным лечением – государственная услуга, направленная на реализацию прав инвалидов на получение специализированного вида медицинской реабилитации инвалидов.</w:t>
      </w:r>
      <w:r>
        <w:br/>
      </w:r>
      <w:r>
        <w:rPr>
          <w:rFonts w:ascii="Times New Roman"/>
          <w:b w:val="false"/>
          <w:i w:val="false"/>
          <w:color w:val="000000"/>
          <w:sz w:val="28"/>
        </w:rPr>
        <w:t>
</w:t>
      </w:r>
      <w:r>
        <w:rPr>
          <w:rFonts w:ascii="Times New Roman"/>
          <w:b w:val="false"/>
          <w:i w:val="false"/>
          <w:color w:val="000000"/>
          <w:sz w:val="28"/>
        </w:rPr>
        <w:t>
      3. Государственную услугу "Оформление документов на инвалидов для обеспечения их санаторно-курортным лечением" предоставляет государственное учреждение "Отдел занятости и социальных программ Жанааркинского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утвержденных постановлением Правительства Республики Казахстан от 20 июля 2005 года N 754,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для обеспечения санаторно-курортным лечением (далее - уведомление) либо мотивированный ответ об отказе в предоставлении услуги на бумажном носителе.</w:t>
      </w:r>
    </w:p>
    <w:bookmarkEnd w:id="171"/>
    <w:bookmarkStart w:name="z304" w:id="172"/>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72"/>
    <w:bookmarkStart w:name="z305" w:id="173"/>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100500, Карагандинская область, Жанааркинский район, пос. Атасу, проспект Тәуелсіздік, 5, государственное учреждение "Отдел занятости и социальных программ Жанааркинского района", телефон: 8 (71030) 50005, факс: 8 (71030) 28046, адрес электронной почты: janaarkasobes_8@mail.ru.</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 – ресурсе http://www.zhanaarka_akimat@mail.ru и на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обеспечения санаторно-курортным лечением;</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w:t>
      </w:r>
      <w:r>
        <w:br/>
      </w:r>
      <w:r>
        <w:rPr>
          <w:rFonts w:ascii="Times New Roman"/>
          <w:b w:val="false"/>
          <w:i w:val="false"/>
          <w:color w:val="000000"/>
          <w:sz w:val="28"/>
        </w:rPr>
        <w:t>
      3) подготовка уведомления об оформлении либо мотивированного ответа об отказе на бумажном носителе.</w:t>
      </w:r>
    </w:p>
    <w:bookmarkEnd w:id="173"/>
    <w:bookmarkStart w:name="z310" w:id="174"/>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74"/>
    <w:bookmarkStart w:name="z311" w:id="175"/>
    <w:p>
      <w:pPr>
        <w:spacing w:after="0"/>
        <w:ind w:left="0"/>
        <w:jc w:val="both"/>
      </w:pPr>
      <w:r>
        <w:rPr>
          <w:rFonts w:ascii="Times New Roman"/>
          <w:b w:val="false"/>
          <w:i w:val="false"/>
          <w:color w:val="000000"/>
          <w:sz w:val="28"/>
        </w:rPr>
        <w:t>
      12. Прием документов в уполномоченном органе осуществляется специалистом уполномоченного органа по адресу указанного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 уполномоченном органе выдается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копия документа, удостоверяющего личность потребителя;</w:t>
      </w:r>
      <w:r>
        <w:br/>
      </w:r>
      <w:r>
        <w:rPr>
          <w:rFonts w:ascii="Times New Roman"/>
          <w:b w:val="false"/>
          <w:i w:val="false"/>
          <w:color w:val="000000"/>
          <w:sz w:val="28"/>
        </w:rPr>
        <w:t>
      3) для детей-инвалидов – копия свидетельства о рождении ребенка и копия документа, удостоверяющего личность его законного представителя;</w:t>
      </w:r>
      <w:r>
        <w:br/>
      </w:r>
      <w:r>
        <w:rPr>
          <w:rFonts w:ascii="Times New Roman"/>
          <w:b w:val="false"/>
          <w:i w:val="false"/>
          <w:color w:val="000000"/>
          <w:sz w:val="28"/>
        </w:rPr>
        <w:t>
      4) копия санаторно-курортной карты, выданной организацией здравоохранения;</w:t>
      </w:r>
      <w:r>
        <w:br/>
      </w:r>
      <w:r>
        <w:rPr>
          <w:rFonts w:ascii="Times New Roman"/>
          <w:b w:val="false"/>
          <w:i w:val="false"/>
          <w:color w:val="000000"/>
          <w:sz w:val="28"/>
        </w:rPr>
        <w:t>
      5)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6) копии выписки из справки об инвалидности и выписки из индивидуальной программы реабилитации инвалида;</w:t>
      </w:r>
      <w:r>
        <w:br/>
      </w:r>
      <w:r>
        <w:rPr>
          <w:rFonts w:ascii="Times New Roman"/>
          <w:b w:val="false"/>
          <w:i w:val="false"/>
          <w:color w:val="000000"/>
          <w:sz w:val="28"/>
        </w:rPr>
        <w:t>
      7) при подаче заявления другим лицом с письменного согласия инвалида – копию документа, удостоверяющего его личность.</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уполномоченного органа (СФЕ 2);</w:t>
      </w:r>
      <w:r>
        <w:br/>
      </w:r>
      <w:r>
        <w:rPr>
          <w:rFonts w:ascii="Times New Roman"/>
          <w:b w:val="false"/>
          <w:i w:val="false"/>
          <w:color w:val="000000"/>
          <w:sz w:val="28"/>
        </w:rPr>
        <w:t>
      3) специалист уполномоченного органа (СФЕ 3).</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действии (процедур) каждой СФЕ с указанием срока выполнение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75"/>
    <w:bookmarkStart w:name="z316" w:id="176"/>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76"/>
    <w:bookmarkStart w:name="z317" w:id="177"/>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77"/>
    <w:bookmarkStart w:name="z318" w:id="17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w:t>
      </w:r>
      <w:r>
        <w:br/>
      </w:r>
      <w:r>
        <w:rPr>
          <w:rFonts w:ascii="Times New Roman"/>
          <w:b w:val="false"/>
          <w:i w:val="false"/>
          <w:color w:val="000000"/>
          <w:sz w:val="28"/>
        </w:rPr>
        <w:t>
их санаторно-курортным</w:t>
      </w:r>
      <w:r>
        <w:br/>
      </w:r>
      <w:r>
        <w:rPr>
          <w:rFonts w:ascii="Times New Roman"/>
          <w:b w:val="false"/>
          <w:i w:val="false"/>
          <w:color w:val="000000"/>
          <w:sz w:val="28"/>
        </w:rPr>
        <w:t>
лечением"</w:t>
      </w:r>
    </w:p>
    <w:bookmarkEnd w:id="178"/>
    <w:bookmarkStart w:name="z319" w:id="179"/>
    <w:p>
      <w:pPr>
        <w:spacing w:after="0"/>
        <w:ind w:left="0"/>
        <w:jc w:val="left"/>
      </w:pPr>
      <w:r>
        <w:rPr>
          <w:rFonts w:ascii="Times New Roman"/>
          <w:b/>
          <w:i w:val="false"/>
          <w:color w:val="000000"/>
        </w:rPr>
        <w:t xml:space="preserve"> 
Таблица 1. Описание действий структурно-функциональных</w:t>
      </w:r>
      <w:r>
        <w:br/>
      </w:r>
      <w:r>
        <w:rPr>
          <w:rFonts w:ascii="Times New Roman"/>
          <w:b/>
          <w:i w:val="false"/>
          <w:color w:val="000000"/>
        </w:rPr>
        <w:t>
единиц (СФЕ)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967"/>
        <w:gridCol w:w="2653"/>
        <w:gridCol w:w="2633"/>
        <w:gridCol w:w="34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уполномоченного органа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r>
      <w:tr>
        <w:trPr>
          <w:trHeight w:val="342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для получения государственной услуги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обеспечение их санаторно-курортным лечением, выдает потребителю заполненный отрывной талон с указанием даты приема документов</w:t>
            </w:r>
          </w:p>
        </w:tc>
      </w:tr>
      <w:tr>
        <w:trPr>
          <w:trHeight w:val="1035" w:hRule="atLeast"/>
        </w:trPr>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270" w:hRule="atLeast"/>
        </w:trPr>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05"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получателя услуги и передает на проверку заведующему сектором.</w:t>
            </w:r>
          </w:p>
        </w:tc>
      </w:tr>
      <w:tr>
        <w:trPr>
          <w:trHeight w:val="540" w:hRule="atLeast"/>
        </w:trPr>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1890" w:hRule="atLeast"/>
        </w:trPr>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351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решение и уведомление (или мотивированный ответ об отказе) и направляет на подпись руководству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 либо мотивированного ответа об отказе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решение и уведомление об оформлении документов для обеспечения их санаторно-курортным лечением либо мотивированный ответ об отказе в предоставлении государственной услуги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8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потребителя услуги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обеспечения их санаторно-курортным лечением либо направление мотивированного ответа об отказе в предоставлении государственной услуги на бумажном носителе</w:t>
            </w:r>
          </w:p>
        </w:tc>
      </w:tr>
      <w:tr>
        <w:trPr>
          <w:trHeight w:val="810" w:hRule="atLeast"/>
        </w:trPr>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4050" w:hRule="atLeast"/>
        </w:trPr>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bookmarkStart w:name="z320" w:id="18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w:t>
      </w:r>
      <w:r>
        <w:br/>
      </w:r>
      <w:r>
        <w:rPr>
          <w:rFonts w:ascii="Times New Roman"/>
          <w:b w:val="false"/>
          <w:i w:val="false"/>
          <w:color w:val="000000"/>
          <w:sz w:val="28"/>
        </w:rPr>
        <w:t>
их санаторно-курортным</w:t>
      </w:r>
      <w:r>
        <w:br/>
      </w:r>
      <w:r>
        <w:rPr>
          <w:rFonts w:ascii="Times New Roman"/>
          <w:b w:val="false"/>
          <w:i w:val="false"/>
          <w:color w:val="000000"/>
          <w:sz w:val="28"/>
        </w:rPr>
        <w:t>
лечением"</w:t>
      </w:r>
    </w:p>
    <w:bookmarkEnd w:id="180"/>
    <w:bookmarkStart w:name="z321" w:id="181"/>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181"/>
    <w:p>
      <w:pPr>
        <w:spacing w:after="0"/>
        <w:ind w:left="0"/>
        <w:jc w:val="both"/>
      </w:pPr>
      <w:r>
        <w:drawing>
          <wp:inline distT="0" distB="0" distL="0" distR="0">
            <wp:extent cx="85852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585200" cy="3721100"/>
                    </a:xfrm>
                    <a:prstGeom prst="rect">
                      <a:avLst/>
                    </a:prstGeom>
                  </pic:spPr>
                </pic:pic>
              </a:graphicData>
            </a:graphic>
          </wp:inline>
        </w:drawing>
      </w:r>
    </w:p>
    <w:bookmarkStart w:name="z322" w:id="18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182"/>
    <w:bookmarkStart w:name="z323" w:id="183"/>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жилищной помощи"</w:t>
      </w:r>
    </w:p>
    <w:bookmarkEnd w:id="183"/>
    <w:bookmarkStart w:name="z324" w:id="184"/>
    <w:p>
      <w:pPr>
        <w:spacing w:after="0"/>
        <w:ind w:left="0"/>
        <w:jc w:val="left"/>
      </w:pPr>
      <w:r>
        <w:rPr>
          <w:rFonts w:ascii="Times New Roman"/>
          <w:b/>
          <w:i w:val="false"/>
          <w:color w:val="000000"/>
        </w:rPr>
        <w:t xml:space="preserve"> 
1. Основные понятия</w:t>
      </w:r>
    </w:p>
    <w:bookmarkEnd w:id="184"/>
    <w:bookmarkStart w:name="z325" w:id="185"/>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жилищной помощи"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государственная услуга оказывается физическим лицам: малообеспеченным семьям (гражданам), постоянно проживающим в данной местности, имеющим право на получение жилищной помощи (далее – получатель государственной услуги);</w:t>
      </w:r>
      <w:r>
        <w:br/>
      </w:r>
      <w:r>
        <w:rPr>
          <w:rFonts w:ascii="Times New Roman"/>
          <w:b w:val="false"/>
          <w:i w:val="false"/>
          <w:color w:val="000000"/>
          <w:sz w:val="28"/>
        </w:rPr>
        <w:t>
      3) уполномоченный орган по назначению и выплате жилищной помощи – государственное учреждение "Отдел занятости и социальных программ Жанааркинского района" (далее – уполномоченный орган);</w:t>
      </w:r>
      <w:r>
        <w:br/>
      </w:r>
      <w:r>
        <w:rPr>
          <w:rFonts w:ascii="Times New Roman"/>
          <w:b w:val="false"/>
          <w:i w:val="false"/>
          <w:color w:val="000000"/>
          <w:sz w:val="28"/>
        </w:rPr>
        <w:t>
      4) жилищная помощь - пособие, предоставляемое государством малообеспеченным семьям (гражданам), постоянно проживающим в Жанааркинском районе, для частичного возмещения затрат на оплату расходов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том случае, если сумма указанных расходов в пределах норм, обеспечиваемых компенсационными мерами, в бюджете семьи превышает установленную долю предельно допустимых расходов;</w:t>
      </w:r>
      <w:r>
        <w:br/>
      </w:r>
      <w:r>
        <w:rPr>
          <w:rFonts w:ascii="Times New Roman"/>
          <w:b w:val="false"/>
          <w:i w:val="false"/>
          <w:color w:val="000000"/>
          <w:sz w:val="28"/>
        </w:rPr>
        <w:t>
      5) центр обслуживания населения – республиканское государственное предприятие "Отдел Жанааркинского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185"/>
    <w:bookmarkStart w:name="z326" w:id="186"/>
    <w:p>
      <w:pPr>
        <w:spacing w:after="0"/>
        <w:ind w:left="0"/>
        <w:jc w:val="left"/>
      </w:pPr>
      <w:r>
        <w:rPr>
          <w:rFonts w:ascii="Times New Roman"/>
          <w:b/>
          <w:i w:val="false"/>
          <w:color w:val="000000"/>
        </w:rPr>
        <w:t xml:space="preserve"> 
2. Общие положения</w:t>
      </w:r>
    </w:p>
    <w:bookmarkEnd w:id="186"/>
    <w:bookmarkStart w:name="z327" w:id="187"/>
    <w:p>
      <w:pPr>
        <w:spacing w:after="0"/>
        <w:ind w:left="0"/>
        <w:jc w:val="both"/>
      </w:pPr>
      <w:r>
        <w:rPr>
          <w:rFonts w:ascii="Times New Roman"/>
          <w:b w:val="false"/>
          <w:i w:val="false"/>
          <w:color w:val="000000"/>
          <w:sz w:val="28"/>
        </w:rPr>
        <w:t>
      2. Государственная услуга "Назначение жилищной помощи" - административная процедура, осуществляемая уполномоченным органом в целях оказания помощи в денежной форме малообеспеченным семьям (гражданам) для частичного возмещения затрат на оплату расходов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установленных социальных норм.</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предоставляют уполномоченный орган и центр обслуживания населения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главы 2</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N 2314,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и решений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(далее - уведомление) либо мотивированный ответ об отказе в предоставлении государственной услуги на бумажном носителе.</w:t>
      </w:r>
    </w:p>
    <w:bookmarkEnd w:id="187"/>
    <w:bookmarkStart w:name="z332" w:id="18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88"/>
    <w:bookmarkStart w:name="z333" w:id="189"/>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100500, Карагандинская область, Жанааркинский район, поселок Атасу, проспект Тәуелсіздік 5, государственное учреждение "Отдел занятости и социальных программ Жанааркинского района", телефон: 8 (71030) 26360; факс 8 (71030) 28046; адрес электронной почты: janaarkasobes_8@mail.ru.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центр, адрес: 100500, Карагандинская область, Жанааркинский район, поселок Атасу, улица А. Оспанова 40, республиканское государственное предприятие "Отдел Жанааркинского района "Центр обслуживания населения", телефон 8 (71030) 26160, 28815, адрес электронной почты: con-zhanaarka@mail.ru.</w:t>
      </w:r>
      <w:r>
        <w:br/>
      </w:r>
      <w:r>
        <w:rPr>
          <w:rFonts w:ascii="Times New Roman"/>
          <w:b w:val="false"/>
          <w:i w:val="false"/>
          <w:color w:val="000000"/>
          <w:sz w:val="28"/>
        </w:rPr>
        <w:t>
      График работы: ежедневно с понедельника по субботу включительно, за исключением воскресенья и праздничных дней, в соответствии с установленным графиком работы центров с 9.00 до 19.00 часов, без перерыва на обед.</w:t>
      </w:r>
      <w:r>
        <w:br/>
      </w:r>
      <w:r>
        <w:rPr>
          <w:rFonts w:ascii="Times New Roman"/>
          <w:b w:val="false"/>
          <w:i w:val="false"/>
          <w:color w:val="000000"/>
          <w:sz w:val="28"/>
        </w:rPr>
        <w:t>
      В центре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http://www.zhanaarka-akimat@mail.ru, на стендах уполномоченного органа и центра,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календарных дней;</w:t>
      </w:r>
      <w:r>
        <w:br/>
      </w:r>
      <w:r>
        <w:rPr>
          <w:rFonts w:ascii="Times New Roman"/>
          <w:b w:val="false"/>
          <w:i w:val="false"/>
          <w:color w:val="000000"/>
          <w:sz w:val="28"/>
        </w:rPr>
        <w:t>
      в центре – в течение десяти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в очереди при сдаче необходимых документов - не более 20 минут;</w:t>
      </w:r>
      <w:r>
        <w:br/>
      </w:r>
      <w:r>
        <w:rPr>
          <w:rFonts w:ascii="Times New Roman"/>
          <w:b w:val="false"/>
          <w:i w:val="false"/>
          <w:color w:val="000000"/>
          <w:sz w:val="28"/>
        </w:rPr>
        <w:t>
      3) максимально допустимое время обслуживание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4) максимально допустимое время ожидания в очереди при получении необходимых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10.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Уполномоченный орган при выявлении ошибок в оформлении документов, поступающих из центра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в течение 3 (трех) рабочих дней (день приема и выдачи документов не входит в срок оказания государственной услуги) после получения пакета документов возвращает их в центр с письменным обоснованием причин возврата.</w:t>
      </w:r>
      <w:r>
        <w:br/>
      </w:r>
      <w:r>
        <w:rPr>
          <w:rFonts w:ascii="Times New Roman"/>
          <w:b w:val="false"/>
          <w:i w:val="false"/>
          <w:color w:val="000000"/>
          <w:sz w:val="28"/>
        </w:rPr>
        <w:t>
      После получения пакета документов центр информирует получателя государственной услуги в течение 1 (одного) рабочего дня и выдает письменные обоснования уполномоченного органа о причине возврата.</w:t>
      </w:r>
      <w:r>
        <w:br/>
      </w:r>
      <w:r>
        <w:rPr>
          <w:rFonts w:ascii="Times New Roman"/>
          <w:b w:val="false"/>
          <w:i w:val="false"/>
          <w:color w:val="000000"/>
          <w:sz w:val="28"/>
        </w:rPr>
        <w:t>
      В случае отказа, должностное лицо уполномоченного органа или работник центра информирует получателя государственной услуги в течение 1 (одного) рабочего дня и выдает письменные обоснования уполномоченного органа о причине отказа.</w:t>
      </w:r>
      <w:r>
        <w:br/>
      </w:r>
      <w:r>
        <w:rPr>
          <w:rFonts w:ascii="Times New Roman"/>
          <w:b w:val="false"/>
          <w:i w:val="false"/>
          <w:color w:val="000000"/>
          <w:sz w:val="28"/>
        </w:rPr>
        <w:t>
      Основания для приостановления оказания государственной услуги определяются решениями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получателя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подает заявление в уполномоченный орган или в центр;</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регистрирует документы, рассматривает и принимает решение о назначении (отказе в назначении) жилищной помощи, оформляет уведомление о назначении либо мотивированный ответ об отказе.</w:t>
      </w:r>
    </w:p>
    <w:bookmarkEnd w:id="189"/>
    <w:bookmarkStart w:name="z338" w:id="190"/>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190"/>
    <w:bookmarkStart w:name="z339" w:id="191"/>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получателю государственной услуги выдается:</w:t>
      </w:r>
      <w:r>
        <w:br/>
      </w:r>
      <w:r>
        <w:rPr>
          <w:rFonts w:ascii="Times New Roman"/>
          <w:b w:val="false"/>
          <w:i w:val="false"/>
          <w:color w:val="000000"/>
          <w:sz w:val="28"/>
        </w:rPr>
        <w:t>
      1) в уполномоченном органе - талон с указанием даты регистрации, места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1) в уполномоченный орган:</w:t>
      </w:r>
      <w:r>
        <w:br/>
      </w:r>
      <w:r>
        <w:rPr>
          <w:rFonts w:ascii="Times New Roman"/>
          <w:b w:val="false"/>
          <w:i w:val="false"/>
          <w:color w:val="000000"/>
          <w:sz w:val="28"/>
        </w:rPr>
        <w:t>
      копию документа, удостоверяющего личность получателя государственной услуги – физического лица;</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2) в центр:</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сведения документа, удостоверяющего личность получателя государственной услуги;</w:t>
      </w:r>
      <w:r>
        <w:br/>
      </w:r>
      <w:r>
        <w:rPr>
          <w:rFonts w:ascii="Times New Roman"/>
          <w:b w:val="false"/>
          <w:i w:val="false"/>
          <w:color w:val="000000"/>
          <w:sz w:val="28"/>
        </w:rPr>
        <w:t>
      правоустанавливающие документы на жилище;</w:t>
      </w:r>
      <w:r>
        <w:br/>
      </w:r>
      <w:r>
        <w:rPr>
          <w:rFonts w:ascii="Times New Roman"/>
          <w:b w:val="false"/>
          <w:i w:val="false"/>
          <w:color w:val="000000"/>
          <w:sz w:val="28"/>
        </w:rPr>
        <w:t>
      сведения о регистрации граждан (адресная справка).</w:t>
      </w:r>
      <w:r>
        <w:br/>
      </w:r>
      <w:r>
        <w:rPr>
          <w:rFonts w:ascii="Times New Roman"/>
          <w:b w:val="false"/>
          <w:i w:val="false"/>
          <w:color w:val="000000"/>
          <w:sz w:val="28"/>
        </w:rPr>
        <w:t>
      Исчерпывающий перечень документов, необходимых для получения государственной услуги определяется решением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14. Предоставляемые получателем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назначения и выплаты социальных пособий уполномоченного органа (далее – специалист уполномоченного органа) (СФЕ 3).</w:t>
      </w:r>
      <w:r>
        <w:br/>
      </w:r>
      <w:r>
        <w:rPr>
          <w:rFonts w:ascii="Times New Roman"/>
          <w:b w:val="false"/>
          <w:i w:val="false"/>
          <w:color w:val="000000"/>
          <w:sz w:val="28"/>
        </w:rPr>
        <w:t>
      В альтернативном процессе оказания государственной услуги участвуют:</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назначения и выплаты социальных пособий уполномоченного органа (далее – специалист сектора уполномоченного органа) (СФЕ 3);</w:t>
      </w:r>
      <w:r>
        <w:br/>
      </w:r>
      <w:r>
        <w:rPr>
          <w:rFonts w:ascii="Times New Roman"/>
          <w:b w:val="false"/>
          <w:i w:val="false"/>
          <w:color w:val="000000"/>
          <w:sz w:val="28"/>
        </w:rPr>
        <w:t>
      4) инспектор отдела выдачи документов центра (СФЕ 4);</w:t>
      </w:r>
      <w:r>
        <w:br/>
      </w:r>
      <w:r>
        <w:rPr>
          <w:rFonts w:ascii="Times New Roman"/>
          <w:b w:val="false"/>
          <w:i w:val="false"/>
          <w:color w:val="000000"/>
          <w:sz w:val="28"/>
        </w:rPr>
        <w:t>
      5) инспектор накопительного отдела центра (СФЕ 5);</w:t>
      </w:r>
      <w:r>
        <w:br/>
      </w:r>
      <w:r>
        <w:rPr>
          <w:rFonts w:ascii="Times New Roman"/>
          <w:b w:val="false"/>
          <w:i w:val="false"/>
          <w:color w:val="000000"/>
          <w:sz w:val="28"/>
        </w:rPr>
        <w:t>
      6) инспектор центра (СФЕ 6).</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N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91"/>
    <w:bookmarkStart w:name="z345" w:id="192"/>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92"/>
    <w:bookmarkStart w:name="z346" w:id="193"/>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93"/>
    <w:bookmarkStart w:name="z347" w:id="19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p>
    <w:bookmarkEnd w:id="194"/>
    <w:bookmarkStart w:name="z348" w:id="195"/>
    <w:p>
      <w:pPr>
        <w:spacing w:after="0"/>
        <w:ind w:left="0"/>
        <w:jc w:val="left"/>
      </w:pPr>
      <w:r>
        <w:rPr>
          <w:rFonts w:ascii="Times New Roman"/>
          <w:b/>
          <w:i w:val="false"/>
          <w:color w:val="000000"/>
        </w:rPr>
        <w:t xml:space="preserve"> 
Таблица 1. Описание действий структурно-функциональных единиц</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196"/>
        <w:gridCol w:w="3196"/>
        <w:gridCol w:w="3196"/>
        <w:gridCol w:w="3842"/>
      </w:tblGrid>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r>
      <w:tr>
        <w:trPr>
          <w:trHeight w:val="336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жилищной помощи</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предоставление жилищной помощи, выдает получателю государственной услуги талон о принятии документов с указанием номера регистрации и даты приема документов</w:t>
            </w:r>
          </w:p>
        </w:tc>
      </w:tr>
      <w:tr>
        <w:trPr>
          <w:trHeight w:val="105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и выдача талона получателю государственной услуги</w:t>
            </w:r>
          </w:p>
        </w:tc>
      </w:tr>
      <w:tr>
        <w:trPr>
          <w:trHeight w:val="459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214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жилищной помощи</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делает расчет назначения жилищной помощи и готовит проект договора о назначении или отказ в назначении жилищной помощи</w:t>
            </w:r>
          </w:p>
        </w:tc>
      </w:tr>
      <w:tr>
        <w:trPr>
          <w:trHeight w:val="108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государственной услуги</w:t>
            </w:r>
          </w:p>
        </w:tc>
      </w:tr>
      <w:tr>
        <w:trPr>
          <w:trHeight w:val="270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календарных дней</w:t>
            </w:r>
          </w:p>
        </w:tc>
      </w:tr>
      <w:tr>
        <w:trPr>
          <w:trHeight w:val="294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договора и передает макет личного дела руководителю уполномоченного органа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получателя государственной услуги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4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договор или оформляет отказ в предоставлении жилищной помощи и передает дело специалисту сектора для дальнейшей работы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получателя государственной услуги с подписанным договором, подлежащим исполнению или об отказе в предоставлении жилищной помощи</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услуги о назначении (отказе в назначении) жилищной помощи</w:t>
            </w:r>
          </w:p>
        </w:tc>
      </w:tr>
      <w:tr>
        <w:trPr>
          <w:trHeight w:val="63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162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723"/>
        <w:gridCol w:w="1943"/>
        <w:gridCol w:w="1921"/>
        <w:gridCol w:w="2052"/>
        <w:gridCol w:w="1987"/>
        <w:gridCol w:w="1965"/>
        <w:gridCol w:w="1923"/>
      </w:tblGrid>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накопительного сектора центра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18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жилищной помощи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и выдает получателю государственной услуги расписку</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получателю государственной услуги расписки</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18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документов в уполномоченный орган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накопительный сектор центра</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для назначения жилищной помощи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реестру принимает из центра заявления со всеми необходимыми документами и регистрирует в журнале учета заявлений для назначения жилищной помощи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заявлений в журнале</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жилищной помощи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делает расчет назначения жилищной помощи и готовит проект договора о назначении или отказа в назначении жилищной помощи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жилищной помощи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календарных дней</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договора и передает макет личного дела руководителю уполномоченного органа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получателя жилищной помощи</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договор или оформляет отказ в предоставлении жилищной помощи и передает дело специалисту сектора для дальнейшей работы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получателю государственной услуги жилищной помощи с подписанным договором, подлежащим исполнению или отказом в предоставлении жилищной помощи</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уведомлений в центр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уведомления об оформлении (либо мотивированный ответ об отказе) документов для назначения жилищной помощи в центр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уведомлений из уполномоченного органа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сектор выдачи документов</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уведомления либо мотивированный ответ об отказе из накопительного сектора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196"/>
    <w:p>
      <w:pPr>
        <w:spacing w:after="0"/>
        <w:ind w:left="0"/>
        <w:jc w:val="left"/>
      </w:pPr>
      <w:r>
        <w:rPr>
          <w:rFonts w:ascii="Times New Roman"/>
          <w:b/>
          <w:i w:val="false"/>
          <w:color w:val="000000"/>
        </w:rPr>
        <w:t xml:space="preserve"> 
Таблица 2. Варианты использования. Основной процесс</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4640"/>
        <w:gridCol w:w="4640"/>
      </w:tblGrid>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Подписание договора о предоставлении государственной услуги (либо мотивированный ответ об отказе)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Подготовка проекта договора о назначении или отказа в назначении жилищной помощи</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Уведомление получателя государственной услуги о назначении (либо мотивированный ответ об отказе) жилищной помощи</w:t>
            </w:r>
          </w:p>
        </w:tc>
      </w:tr>
    </w:tbl>
    <w:bookmarkStart w:name="z350" w:id="197"/>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2426"/>
        <w:gridCol w:w="2298"/>
        <w:gridCol w:w="2341"/>
        <w:gridCol w:w="2298"/>
        <w:gridCol w:w="2321"/>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Инспектор отдела выдачи документов центра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накопительного отдела центра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Инспектор центра</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Подписание договора о предоставлении государственной услуги либо мотивированный ответ об отказе)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договора, передача макета личного дела руководителю уполномоченного органа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Прием и регистрация документов из центра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Прием уведомлений из накопительного отдела и вручение получателю государственной услуги</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Прием документов от инспектора, составление реестра, передача документов в уполномоченный орган</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расписки</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Расчет жилищной помощи, подготовка проекта договора, формирование пакета документов, передача на проверку заведующему сектором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Прием уведомления либо мотивированного ответа об отказе и передача в сектор выдачи документов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Передача документов в накопительный сектор центра</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Составление реестра уведомлений о назначении (отказе в назначении) жилищной помощи и передача в центр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19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p>
    <w:bookmarkEnd w:id="198"/>
    <w:bookmarkStart w:name="z352" w:id="199"/>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Процесс оказания государственной услуги. Основной процесс</w:t>
      </w:r>
    </w:p>
    <w:bookmarkEnd w:id="199"/>
    <w:p>
      <w:pPr>
        <w:spacing w:after="0"/>
        <w:ind w:left="0"/>
        <w:jc w:val="both"/>
      </w:pPr>
      <w:r>
        <w:drawing>
          <wp:inline distT="0" distB="0" distL="0" distR="0">
            <wp:extent cx="7175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75500" cy="6134100"/>
                    </a:xfrm>
                    <a:prstGeom prst="rect">
                      <a:avLst/>
                    </a:prstGeom>
                  </pic:spPr>
                </pic:pic>
              </a:graphicData>
            </a:graphic>
          </wp:inline>
        </w:drawing>
      </w:r>
    </w:p>
    <w:bookmarkStart w:name="z353" w:id="200"/>
    <w:p>
      <w:pPr>
        <w:spacing w:after="0"/>
        <w:ind w:left="0"/>
        <w:jc w:val="left"/>
      </w:pPr>
      <w:r>
        <w:rPr>
          <w:rFonts w:ascii="Times New Roman"/>
          <w:b/>
          <w:i w:val="false"/>
          <w:color w:val="000000"/>
        </w:rPr>
        <w:t xml:space="preserve"> 
Процесс оказания государственной услуги. Альтернативный процесс</w:t>
      </w:r>
    </w:p>
    <w:bookmarkEnd w:id="200"/>
    <w:p>
      <w:pPr>
        <w:spacing w:after="0"/>
        <w:ind w:left="0"/>
        <w:jc w:val="both"/>
      </w:pPr>
      <w:r>
        <w:drawing>
          <wp:inline distT="0" distB="0" distL="0" distR="0">
            <wp:extent cx="86614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661400" cy="4787900"/>
                    </a:xfrm>
                    <a:prstGeom prst="rect">
                      <a:avLst/>
                    </a:prstGeom>
                  </pic:spPr>
                </pic:pic>
              </a:graphicData>
            </a:graphic>
          </wp:inline>
        </w:drawing>
      </w:r>
    </w:p>
    <w:bookmarkStart w:name="z354" w:id="20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201"/>
    <w:bookmarkStart w:name="z355" w:id="20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социальное обслуживание</w:t>
      </w:r>
      <w:r>
        <w:br/>
      </w:r>
      <w:r>
        <w:rPr>
          <w:rFonts w:ascii="Times New Roman"/>
          <w:b/>
          <w:i w:val="false"/>
          <w:color w:val="000000"/>
        </w:rPr>
        <w:t>
в государственных и негосударственных медико-социальных</w:t>
      </w:r>
      <w:r>
        <w:br/>
      </w:r>
      <w:r>
        <w:rPr>
          <w:rFonts w:ascii="Times New Roman"/>
          <w:b/>
          <w:i w:val="false"/>
          <w:color w:val="000000"/>
        </w:rPr>
        <w:t>
учреждениях (организациях), предоставляющих услуги</w:t>
      </w:r>
      <w:r>
        <w:br/>
      </w:r>
      <w:r>
        <w:rPr>
          <w:rFonts w:ascii="Times New Roman"/>
          <w:b/>
          <w:i w:val="false"/>
          <w:color w:val="000000"/>
        </w:rPr>
        <w:t>
за счет государственных бюджетных средств"</w:t>
      </w:r>
    </w:p>
    <w:bookmarkEnd w:id="202"/>
    <w:bookmarkStart w:name="z356" w:id="203"/>
    <w:p>
      <w:pPr>
        <w:spacing w:after="0"/>
        <w:ind w:left="0"/>
        <w:jc w:val="left"/>
      </w:pPr>
      <w:r>
        <w:rPr>
          <w:rFonts w:ascii="Times New Roman"/>
          <w:b/>
          <w:i w:val="false"/>
          <w:color w:val="000000"/>
        </w:rPr>
        <w:t xml:space="preserve"> 
1. Основные понятия</w:t>
      </w:r>
    </w:p>
    <w:bookmarkEnd w:id="203"/>
    <w:bookmarkStart w:name="z357" w:id="204"/>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(далее - Регламент) используются следующие понятия:</w:t>
      </w:r>
      <w:r>
        <w:br/>
      </w:r>
      <w:r>
        <w:rPr>
          <w:rFonts w:ascii="Times New Roman"/>
          <w:b w:val="false"/>
          <w:i w:val="false"/>
          <w:color w:val="000000"/>
          <w:sz w:val="28"/>
        </w:rPr>
        <w:t>
      1) центр обслуживания населения – отдел Жанааркинского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2) потребитель – физические лица: граждане Республики Казахстан, оралманы, иностранцы и лица без гражданства, постоянно проживающие на территории Республики Казахстан,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w:t>
      </w:r>
      <w:r>
        <w:br/>
      </w:r>
      <w:r>
        <w:rPr>
          <w:rFonts w:ascii="Times New Roman"/>
          <w:b w:val="false"/>
          <w:i w:val="false"/>
          <w:color w:val="000000"/>
          <w:sz w:val="28"/>
        </w:rPr>
        <w:t>
      3) уполномоченный орган по оформлению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 государственное учреждение "Отдел занятости и социальных программ Жанааркинского района".</w:t>
      </w:r>
    </w:p>
    <w:bookmarkEnd w:id="204"/>
    <w:bookmarkStart w:name="z358" w:id="205"/>
    <w:p>
      <w:pPr>
        <w:spacing w:after="0"/>
        <w:ind w:left="0"/>
        <w:jc w:val="left"/>
      </w:pPr>
      <w:r>
        <w:rPr>
          <w:rFonts w:ascii="Times New Roman"/>
          <w:b/>
          <w:i w:val="false"/>
          <w:color w:val="000000"/>
        </w:rPr>
        <w:t xml:space="preserve"> 
2. Общие положения</w:t>
      </w:r>
    </w:p>
    <w:bookmarkEnd w:id="205"/>
    <w:bookmarkStart w:name="z359" w:id="206"/>
    <w:p>
      <w:pPr>
        <w:spacing w:after="0"/>
        <w:ind w:left="0"/>
        <w:jc w:val="both"/>
      </w:pPr>
      <w:r>
        <w:rPr>
          <w:rFonts w:ascii="Times New Roman"/>
          <w:b w:val="false"/>
          <w:i w:val="false"/>
          <w:color w:val="000000"/>
          <w:sz w:val="28"/>
        </w:rPr>
        <w:t>
      2. Государственная услуга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 административная процедура, осуществляемая уполномоченным органом для предоставления специальных социальных услуг в условиях стационара.</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предоставляют уполномоченный орган по оформлению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 в лице уполномоченного органа и центра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пункта 1, статьи 11, </w:t>
      </w:r>
      <w:r>
        <w:rPr>
          <w:rFonts w:ascii="Times New Roman"/>
          <w:b w:val="false"/>
          <w:i w:val="false"/>
          <w:color w:val="000000"/>
          <w:sz w:val="28"/>
        </w:rPr>
        <w:t>подпункта 1)</w:t>
      </w:r>
      <w:r>
        <w:rPr>
          <w:rFonts w:ascii="Times New Roman"/>
          <w:b w:val="false"/>
          <w:i w:val="false"/>
          <w:color w:val="000000"/>
          <w:sz w:val="28"/>
        </w:rPr>
        <w:t>,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N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октября 2011 года N 1222 "Об утверждении стандартов оказания специальных социальных услуг в области социальной защиты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(далее - уведомление), либо мотивированный ответ об отказе в предоставлении услуги на бумажном носителе.</w:t>
      </w:r>
    </w:p>
    <w:bookmarkEnd w:id="206"/>
    <w:bookmarkStart w:name="z364" w:id="20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07"/>
    <w:bookmarkStart w:name="z365" w:id="208"/>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100500, Карагандинская область, Жанааркинский район, пос. Атасу, проспект Тәуелсіздік 5, государственное учреждение "Отдел занятости и социальных программ Жанааркинского района", телефон 8 (71030) 28086, факс 8 (71030) 28046, адреса электронной почты: janaarkasobes_8@mail.ru.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Центр, адрес: 100500, Карагандинская область, Жанааркинский район, пос. Атасу, улица А. Оспанова 40, Республиканское государственное предприятие "Отдел Жанааркинского района филиала республиканского государственного предприятия на праве хозяйственного ведения "Центр обслуживания населения",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телефон: 8 (71030) 26160, 28046, адрес электронной почты: con-zhanaarka@mail.ru.</w:t>
      </w:r>
      <w:r>
        <w:br/>
      </w:r>
      <w:r>
        <w:rPr>
          <w:rFonts w:ascii="Times New Roman"/>
          <w:b w:val="false"/>
          <w:i w:val="false"/>
          <w:color w:val="000000"/>
          <w:sz w:val="28"/>
        </w:rPr>
        <w:t>
      График работы: ежедневно с 9.00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 ресурсе http://www.zhanaarka-akimat@mail.ru, на стендах уполномоченного органа, центра,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w:t>
      </w:r>
      <w:r>
        <w:br/>
      </w:r>
      <w:r>
        <w:rPr>
          <w:rFonts w:ascii="Times New Roman"/>
          <w:b w:val="false"/>
          <w:i w:val="false"/>
          <w:color w:val="000000"/>
          <w:sz w:val="28"/>
        </w:rPr>
        <w:t>
      в уполномоченном органе – в течение 17 рабочих дней;</w:t>
      </w:r>
      <w:r>
        <w:br/>
      </w:r>
      <w:r>
        <w:rPr>
          <w:rFonts w:ascii="Times New Roman"/>
          <w:b w:val="false"/>
          <w:i w:val="false"/>
          <w:color w:val="000000"/>
          <w:sz w:val="28"/>
        </w:rPr>
        <w:t>
      в центре – в течение 17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государственное учреждение "Отдел занятости и социальных программ Жанааркинского района";</w:t>
      </w:r>
      <w:r>
        <w:br/>
      </w:r>
      <w:r>
        <w:rPr>
          <w:rFonts w:ascii="Times New Roman"/>
          <w:b w:val="false"/>
          <w:i w:val="false"/>
          <w:color w:val="000000"/>
          <w:sz w:val="28"/>
        </w:rPr>
        <w:t>
      2) ответственный исполнитель уполномоченного органа принимает документы, регистрирует заявления в журнале, выдает талон потребителю;</w:t>
      </w:r>
      <w:r>
        <w:br/>
      </w:r>
      <w:r>
        <w:rPr>
          <w:rFonts w:ascii="Times New Roman"/>
          <w:b w:val="false"/>
          <w:i w:val="false"/>
          <w:color w:val="000000"/>
          <w:sz w:val="28"/>
        </w:rPr>
        <w:t>
      3) руководитель уполномоченного органа налагает резолюцию и определяет ответственного исполнителя;</w:t>
      </w:r>
      <w:r>
        <w:br/>
      </w:r>
      <w:r>
        <w:rPr>
          <w:rFonts w:ascii="Times New Roman"/>
          <w:b w:val="false"/>
          <w:i w:val="false"/>
          <w:color w:val="000000"/>
          <w:sz w:val="28"/>
        </w:rPr>
        <w:t>
      4) ответственный исполнитель уполномоченного органа проверяет документы, формирует макет дела, подготавливает уведомление либо мотивированный ответ об отказе;</w:t>
      </w:r>
      <w:r>
        <w:br/>
      </w:r>
      <w:r>
        <w:rPr>
          <w:rFonts w:ascii="Times New Roman"/>
          <w:b w:val="false"/>
          <w:i w:val="false"/>
          <w:color w:val="000000"/>
          <w:sz w:val="28"/>
        </w:rPr>
        <w:t>
      5) руководитель уполномоченного органа подписывает уведомление либо мотивированный ответ об отказе;</w:t>
      </w:r>
      <w:r>
        <w:br/>
      </w:r>
      <w:r>
        <w:rPr>
          <w:rFonts w:ascii="Times New Roman"/>
          <w:b w:val="false"/>
          <w:i w:val="false"/>
          <w:color w:val="000000"/>
          <w:sz w:val="28"/>
        </w:rPr>
        <w:t>
      6) ответственный исполнитель уполномоченного органа регистрирует уведомление в журнале и выдает потребителю.</w:t>
      </w:r>
      <w:r>
        <w:br/>
      </w:r>
      <w:r>
        <w:rPr>
          <w:rFonts w:ascii="Times New Roman"/>
          <w:b w:val="false"/>
          <w:i w:val="false"/>
          <w:color w:val="000000"/>
          <w:sz w:val="28"/>
        </w:rPr>
        <w:t>
      В альтернативном порядке потребитель обращается для оформления документов на получение государственной услуги в центр:</w:t>
      </w:r>
      <w:r>
        <w:br/>
      </w:r>
      <w:r>
        <w:rPr>
          <w:rFonts w:ascii="Times New Roman"/>
          <w:b w:val="false"/>
          <w:i w:val="false"/>
          <w:color w:val="000000"/>
          <w:sz w:val="28"/>
        </w:rPr>
        <w:t>
      1) инспектор операционного зала центра принимает документы, регистрирует заявление и выдает потребителю расписку;</w:t>
      </w:r>
      <w:r>
        <w:br/>
      </w:r>
      <w:r>
        <w:rPr>
          <w:rFonts w:ascii="Times New Roman"/>
          <w:b w:val="false"/>
          <w:i w:val="false"/>
          <w:color w:val="000000"/>
          <w:sz w:val="28"/>
        </w:rPr>
        <w:t>
      2) специалист накопительного сектора центра формирует реестр и передает документы в уполномоченный орган;</w:t>
      </w:r>
      <w:r>
        <w:br/>
      </w:r>
      <w:r>
        <w:rPr>
          <w:rFonts w:ascii="Times New Roman"/>
          <w:b w:val="false"/>
          <w:i w:val="false"/>
          <w:color w:val="000000"/>
          <w:sz w:val="28"/>
        </w:rPr>
        <w:t>
      3) ответственный исполнитель уполномоченного органа принимает по реестру документы, регистрирует заявление в журнале;</w:t>
      </w:r>
      <w:r>
        <w:br/>
      </w:r>
      <w:r>
        <w:rPr>
          <w:rFonts w:ascii="Times New Roman"/>
          <w:b w:val="false"/>
          <w:i w:val="false"/>
          <w:color w:val="000000"/>
          <w:sz w:val="28"/>
        </w:rPr>
        <w:t>
      4) руководитель уполномоченного органа налагает резолюцию и определяет ответственного исполнителя;</w:t>
      </w:r>
      <w:r>
        <w:br/>
      </w:r>
      <w:r>
        <w:rPr>
          <w:rFonts w:ascii="Times New Roman"/>
          <w:b w:val="false"/>
          <w:i w:val="false"/>
          <w:color w:val="000000"/>
          <w:sz w:val="28"/>
        </w:rPr>
        <w:t>
      5) ответственный исполнитель уполномоченного органа проверяет документы, формирует макет дела, подготавливает уведомление либо мотивированный ответ об отказе;</w:t>
      </w:r>
      <w:r>
        <w:br/>
      </w:r>
      <w:r>
        <w:rPr>
          <w:rFonts w:ascii="Times New Roman"/>
          <w:b w:val="false"/>
          <w:i w:val="false"/>
          <w:color w:val="000000"/>
          <w:sz w:val="28"/>
        </w:rPr>
        <w:t>
      6) руководитель уполномоченного органа подписывает уведомление либо мотивированный ответ об отказе;</w:t>
      </w:r>
      <w:r>
        <w:br/>
      </w:r>
      <w:r>
        <w:rPr>
          <w:rFonts w:ascii="Times New Roman"/>
          <w:b w:val="false"/>
          <w:i w:val="false"/>
          <w:color w:val="000000"/>
          <w:sz w:val="28"/>
        </w:rPr>
        <w:t>
      7) ответственный исполнитель уполномоченного органа регистрирует уведомление либо мотивированный ответ об отказе и передает в накопительный сектор центра;</w:t>
      </w:r>
      <w:r>
        <w:br/>
      </w:r>
      <w:r>
        <w:rPr>
          <w:rFonts w:ascii="Times New Roman"/>
          <w:b w:val="false"/>
          <w:i w:val="false"/>
          <w:color w:val="000000"/>
          <w:sz w:val="28"/>
        </w:rPr>
        <w:t>
      8) специалист накопительного сектора центра принимает уведомление либо мотивированный ответ об отказе;</w:t>
      </w:r>
      <w:r>
        <w:br/>
      </w:r>
      <w:r>
        <w:rPr>
          <w:rFonts w:ascii="Times New Roman"/>
          <w:b w:val="false"/>
          <w:i w:val="false"/>
          <w:color w:val="000000"/>
          <w:sz w:val="28"/>
        </w:rPr>
        <w:t>
      9) инспектор сектора выдачи документов центра регистрирует и выдает потребителю уведомление либо мотивированный ответ об отказе.</w:t>
      </w:r>
    </w:p>
    <w:bookmarkEnd w:id="208"/>
    <w:bookmarkStart w:name="z370" w:id="20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09"/>
    <w:bookmarkStart w:name="z371" w:id="210"/>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предоставляет следующие документы:</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по установленной форме или ходатайство медицинской организации;</w:t>
      </w:r>
      <w:r>
        <w:br/>
      </w:r>
      <w:r>
        <w:rPr>
          <w:rFonts w:ascii="Times New Roman"/>
          <w:b w:val="false"/>
          <w:i w:val="false"/>
          <w:color w:val="000000"/>
          <w:sz w:val="28"/>
        </w:rPr>
        <w:t>
      2) копию свидетельства о рождении ребенка или удостоверение личности потребителя с наличием индивидуального идентифицированного номера (ИИН);</w:t>
      </w:r>
      <w:r>
        <w:br/>
      </w:r>
      <w:r>
        <w:rPr>
          <w:rFonts w:ascii="Times New Roman"/>
          <w:b w:val="false"/>
          <w:i w:val="false"/>
          <w:color w:val="000000"/>
          <w:sz w:val="28"/>
        </w:rPr>
        <w:t>
      3) при отсутствии ИИН дополнительно предоставляются свидетельство о присвоении регистрационного номера налогоплательщика (потребителя) и социального индивидуального кода потребителя;</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7) для лиц старше 18 лет - решение суда о признании лица недееспособным (при наличии);</w:t>
      </w:r>
      <w:r>
        <w:br/>
      </w:r>
      <w:r>
        <w:rPr>
          <w:rFonts w:ascii="Times New Roman"/>
          <w:b w:val="false"/>
          <w:i w:val="false"/>
          <w:color w:val="000000"/>
          <w:sz w:val="28"/>
        </w:rPr>
        <w:t>
      8) для лиц пенсионного возраста – пенсионное удостоверение;</w:t>
      </w:r>
      <w:r>
        <w:br/>
      </w:r>
      <w:r>
        <w:rPr>
          <w:rFonts w:ascii="Times New Roman"/>
          <w:b w:val="false"/>
          <w:i w:val="false"/>
          <w:color w:val="000000"/>
          <w:sz w:val="28"/>
        </w:rPr>
        <w:t>
      9)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ответственный исполнитель уполномоченного органа (СФЕ 2);</w:t>
      </w:r>
      <w:r>
        <w:br/>
      </w:r>
      <w:r>
        <w:rPr>
          <w:rFonts w:ascii="Times New Roman"/>
          <w:b w:val="false"/>
          <w:i w:val="false"/>
          <w:color w:val="000000"/>
          <w:sz w:val="28"/>
        </w:rPr>
        <w:t>
      3) инспектор операционного зала центра (СФЕ 3);</w:t>
      </w:r>
      <w:r>
        <w:br/>
      </w:r>
      <w:r>
        <w:rPr>
          <w:rFonts w:ascii="Times New Roman"/>
          <w:b w:val="false"/>
          <w:i w:val="false"/>
          <w:color w:val="000000"/>
          <w:sz w:val="28"/>
        </w:rPr>
        <w:t>
      4) специалист накопительного сектора центра (СФЕ 4);</w:t>
      </w:r>
      <w:r>
        <w:br/>
      </w:r>
      <w:r>
        <w:rPr>
          <w:rFonts w:ascii="Times New Roman"/>
          <w:b w:val="false"/>
          <w:i w:val="false"/>
          <w:color w:val="000000"/>
          <w:sz w:val="28"/>
        </w:rPr>
        <w:t>
      5) инспектор сектора выдачи документов центра (СФЕ 5).</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10"/>
    <w:bookmarkStart w:name="z376" w:id="21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211"/>
    <w:bookmarkStart w:name="z377" w:id="212"/>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12"/>
    <w:bookmarkStart w:name="z378" w:id="2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213"/>
    <w:bookmarkStart w:name="z379" w:id="214"/>
    <w:p>
      <w:pPr>
        <w:spacing w:after="0"/>
        <w:ind w:left="0"/>
        <w:jc w:val="left"/>
      </w:pPr>
      <w:r>
        <w:rPr>
          <w:rFonts w:ascii="Times New Roman"/>
          <w:b/>
          <w:i w:val="false"/>
          <w:color w:val="000000"/>
        </w:rPr>
        <w:t xml:space="preserve"> 
Таблица 1. Описание действий структурно-функциональных</w:t>
      </w:r>
      <w:r>
        <w:br/>
      </w:r>
      <w:r>
        <w:rPr>
          <w:rFonts w:ascii="Times New Roman"/>
          <w:b/>
          <w:i w:val="false"/>
          <w:color w:val="000000"/>
        </w:rPr>
        <w:t>
единиц (основной процесс, вариант 1)</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919"/>
        <w:gridCol w:w="4231"/>
        <w:gridCol w:w="4378"/>
      </w:tblGrid>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8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270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 документы, регистрирует заявление в журнале и выдает потребителю талон</w:t>
            </w:r>
          </w:p>
        </w:tc>
      </w:tr>
      <w:tr>
        <w:trPr>
          <w:trHeight w:val="810" w:hRule="atLeast"/>
        </w:trPr>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талона</w:t>
            </w:r>
          </w:p>
        </w:tc>
      </w:tr>
      <w:tr>
        <w:trPr>
          <w:trHeight w:val="2700" w:hRule="atLeast"/>
        </w:trPr>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81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Налагает резолюцию и определяет ответственного исполнителя</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Подписывает уведомление либо мотивированный ответ об отказе</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Регистрирует уведомление либо мотивированный ответ об отказе в журнале</w:t>
            </w:r>
          </w:p>
        </w:tc>
      </w:tr>
      <w:tr>
        <w:trPr>
          <w:trHeight w:val="810" w:hRule="atLeast"/>
        </w:trPr>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r>
      <w:tr>
        <w:trPr>
          <w:trHeight w:val="1080" w:hRule="atLeast"/>
        </w:trPr>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bl>
    <w:bookmarkStart w:name="z380" w:id="215"/>
    <w:p>
      <w:pPr>
        <w:spacing w:after="0"/>
        <w:ind w:left="0"/>
        <w:jc w:val="left"/>
      </w:pPr>
      <w:r>
        <w:rPr>
          <w:rFonts w:ascii="Times New Roman"/>
          <w:b/>
          <w:i w:val="false"/>
          <w:color w:val="000000"/>
        </w:rPr>
        <w:t xml:space="preserve"> 
Таблица 1. Описание действий структурно-функциональных единиц (альтернативный процесс, вариант 2)</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3432"/>
        <w:gridCol w:w="2074"/>
        <w:gridCol w:w="2403"/>
        <w:gridCol w:w="1899"/>
        <w:gridCol w:w="1943"/>
        <w:gridCol w:w="1965"/>
      </w:tblGrid>
      <w:tr>
        <w:trPr>
          <w:trHeight w:val="162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r>
      <w:tr>
        <w:trPr>
          <w:trHeight w:val="318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 документы, регистрирует заявление, выдает потребителю расписку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Формирует реестр, передает документы в уполномоченный орган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выдачи документов в уполномоченном органе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Принимает по реестру документы, регистрирует заявление в журнале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в уполномоченном органе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Налагает резолюцию, определяет ответственного исполнителя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Проверяет документы, формирует макет дела и подготавливает уведомление либо мотивированный ответ об отказе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10 рабочих дней</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регистрации документов</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Подписывает уведомление либо мотивированный отказ</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Регистрирует уведомление либо мотивированный ответ об отказе в журнале, формирует реестр, передает в накопительный сектор центра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17 рабочих дней</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получения уведомлений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Прием уведомления либо мотивированного ответа об отказе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Регистрирует уведомление либо мотивированный ответ об отказе</w:t>
            </w:r>
          </w:p>
        </w:tc>
      </w:tr>
      <w:tr>
        <w:trPr>
          <w:trHeight w:val="162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r>
      <w:tr>
        <w:trPr>
          <w:trHeight w:val="216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bl>
    <w:bookmarkStart w:name="z381" w:id="216"/>
    <w:p>
      <w:pPr>
        <w:spacing w:after="0"/>
        <w:ind w:left="0"/>
        <w:jc w:val="left"/>
      </w:pPr>
      <w:r>
        <w:rPr>
          <w:rFonts w:ascii="Times New Roman"/>
          <w:b/>
          <w:i w:val="false"/>
          <w:color w:val="000000"/>
        </w:rPr>
        <w:t xml:space="preserve"> 
Таблица 2. Варианты использования (основной процесс, вариант 1)</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8"/>
        <w:gridCol w:w="7082"/>
      </w:tblGrid>
      <w:tr>
        <w:trPr>
          <w:trHeight w:val="6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55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заявления в журнале, выдача потребителю талона</w:t>
            </w:r>
          </w:p>
        </w:tc>
      </w:tr>
      <w:tr>
        <w:trPr>
          <w:trHeight w:val="82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Наложение резолюции и определение ответственного исполнителя</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Проверка документов, формирование макета дела и подготовка уведомления либо мотивированного отказа</w:t>
            </w:r>
          </w:p>
        </w:tc>
      </w:tr>
      <w:tr>
        <w:trPr>
          <w:trHeight w:val="52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Подписание уведомления либо мотивированного отказа</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Выдача уведомления либо мотивированного ответа</w:t>
            </w:r>
          </w:p>
        </w:tc>
      </w:tr>
    </w:tbl>
    <w:bookmarkStart w:name="z382" w:id="217"/>
    <w:p>
      <w:pPr>
        <w:spacing w:after="0"/>
        <w:ind w:left="0"/>
        <w:jc w:val="left"/>
      </w:pPr>
      <w:r>
        <w:rPr>
          <w:rFonts w:ascii="Times New Roman"/>
          <w:b/>
          <w:i w:val="false"/>
          <w:color w:val="000000"/>
        </w:rPr>
        <w:t xml:space="preserve"> 
Таблица 2. Варианты использования (альтернативный процесс, вариант 2)</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1"/>
        <w:gridCol w:w="3133"/>
        <w:gridCol w:w="2543"/>
        <w:gridCol w:w="2923"/>
        <w:gridCol w:w="2460"/>
      </w:tblGrid>
      <w:tr>
        <w:trPr>
          <w:trHeight w:val="135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отдела выдачи документов центра</w:t>
            </w:r>
          </w:p>
        </w:tc>
      </w:tr>
      <w:tr>
        <w:trPr>
          <w:trHeight w:val="189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потребителю расписки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Формирует реестр, передает документы в уполномоченный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Прием документов по реестру из центра, регистрация заявления в журнале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45"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Наложение резолюции и определение ответственного исполнителя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Проверка документов, формирование макета дела, подготовка уведомления либо мотивированного ответа об отказе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Подписание уведомления либо мотивированного ответа об отказе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Регистрация уведомления либо мотивированного ответа об отказе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Прием по уведомления либо мотивированного ответа об отказе, передача в сектор выдачи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Регистрация уведомления либо мотивированный ответ об отказе и выдача потребителю</w:t>
            </w:r>
          </w:p>
        </w:tc>
      </w:tr>
    </w:tbl>
    <w:bookmarkStart w:name="z383" w:id="21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p>
    <w:bookmarkEnd w:id="218"/>
    <w:bookmarkStart w:name="z384" w:id="219"/>
    <w:p>
      <w:pPr>
        <w:spacing w:after="0"/>
        <w:ind w:left="0"/>
        <w:jc w:val="left"/>
      </w:pPr>
      <w:r>
        <w:rPr>
          <w:rFonts w:ascii="Times New Roman"/>
          <w:b/>
          <w:i w:val="false"/>
          <w:color w:val="000000"/>
        </w:rPr>
        <w:t xml:space="preserve"> 
Схемы, отражающие взаимосвязь между логической последовательностью административных действий</w:t>
      </w:r>
    </w:p>
    <w:bookmarkEnd w:id="219"/>
    <w:p>
      <w:pPr>
        <w:spacing w:after="0"/>
        <w:ind w:left="0"/>
        <w:jc w:val="both"/>
      </w:pPr>
      <w:r>
        <w:drawing>
          <wp:inline distT="0" distB="0" distL="0" distR="0">
            <wp:extent cx="74422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42200" cy="7670800"/>
                    </a:xfrm>
                    <a:prstGeom prst="rect">
                      <a:avLst/>
                    </a:prstGeom>
                  </pic:spPr>
                </pic:pic>
              </a:graphicData>
            </a:graphic>
          </wp:inline>
        </w:drawing>
      </w:r>
    </w:p>
    <w:bookmarkStart w:name="z385" w:id="22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220"/>
    <w:bookmarkStart w:name="z386" w:id="221"/>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социальное обслуживание на дому</w:t>
      </w:r>
      <w:r>
        <w:br/>
      </w:r>
      <w:r>
        <w:rPr>
          <w:rFonts w:ascii="Times New Roman"/>
          <w:b/>
          <w:i w:val="false"/>
          <w:color w:val="000000"/>
        </w:rPr>
        <w:t>
для одиноких, одиноко проживающих престарелых, инвалидов и</w:t>
      </w:r>
      <w:r>
        <w:br/>
      </w:r>
      <w:r>
        <w:rPr>
          <w:rFonts w:ascii="Times New Roman"/>
          <w:b/>
          <w:i w:val="false"/>
          <w:color w:val="000000"/>
        </w:rPr>
        <w:t>
детей-инвалидов, нуждающихся в постороннем уходе и помощи"</w:t>
      </w:r>
    </w:p>
    <w:bookmarkEnd w:id="221"/>
    <w:bookmarkStart w:name="z387" w:id="222"/>
    <w:p>
      <w:pPr>
        <w:spacing w:after="0"/>
        <w:ind w:left="0"/>
        <w:jc w:val="left"/>
      </w:pPr>
      <w:r>
        <w:rPr>
          <w:rFonts w:ascii="Times New Roman"/>
          <w:b/>
          <w:i w:val="false"/>
          <w:color w:val="000000"/>
        </w:rPr>
        <w:t xml:space="preserve"> 
1. Основные понятия</w:t>
      </w:r>
    </w:p>
    <w:bookmarkEnd w:id="222"/>
    <w:bookmarkStart w:name="z388" w:id="223"/>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(далее - Регламент) используются следующие основные понятия:</w:t>
      </w:r>
      <w:r>
        <w:br/>
      </w:r>
      <w:r>
        <w:rPr>
          <w:rFonts w:ascii="Times New Roman"/>
          <w:b w:val="false"/>
          <w:i w:val="false"/>
          <w:color w:val="000000"/>
          <w:sz w:val="28"/>
        </w:rPr>
        <w:t>
      1) центр обслуживания населения – отдел Жанааркинского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w:t>
      </w:r>
      <w:r>
        <w:br/>
      </w:r>
      <w:r>
        <w:rPr>
          <w:rFonts w:ascii="Times New Roman"/>
          <w:b w:val="false"/>
          <w:i w:val="false"/>
          <w:color w:val="000000"/>
          <w:sz w:val="28"/>
        </w:rPr>
        <w:t>
      2) потребитель – физические лица: граждане Республики Казахстан, оралманы, иностранцы и лица без гражданства, постоянно проживающие на территории Республики Казахстан,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w:t>
      </w:r>
      <w:r>
        <w:br/>
      </w:r>
      <w:r>
        <w:rPr>
          <w:rFonts w:ascii="Times New Roman"/>
          <w:b w:val="false"/>
          <w:i w:val="false"/>
          <w:color w:val="000000"/>
          <w:sz w:val="28"/>
        </w:rPr>
        <w:t>
      3) уполномоченный орган - государственное учреждение "Отдел занятости и социальных программ Жанааркинского района".</w:t>
      </w:r>
    </w:p>
    <w:bookmarkEnd w:id="223"/>
    <w:bookmarkStart w:name="z389" w:id="224"/>
    <w:p>
      <w:pPr>
        <w:spacing w:after="0"/>
        <w:ind w:left="0"/>
        <w:jc w:val="left"/>
      </w:pPr>
      <w:r>
        <w:rPr>
          <w:rFonts w:ascii="Times New Roman"/>
          <w:b/>
          <w:i w:val="false"/>
          <w:color w:val="000000"/>
        </w:rPr>
        <w:t xml:space="preserve"> 
2. Общие положения</w:t>
      </w:r>
    </w:p>
    <w:bookmarkEnd w:id="224"/>
    <w:bookmarkStart w:name="z390" w:id="225"/>
    <w:p>
      <w:pPr>
        <w:spacing w:after="0"/>
        <w:ind w:left="0"/>
        <w:jc w:val="both"/>
      </w:pPr>
      <w:r>
        <w:rPr>
          <w:rFonts w:ascii="Times New Roman"/>
          <w:b w:val="false"/>
          <w:i w:val="false"/>
          <w:color w:val="000000"/>
          <w:sz w:val="28"/>
        </w:rPr>
        <w:t>
      2. Государственная услуга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 административная процедура, осуществляемая уполномоченным органом для предоставления специальных социальных услуг нуждающимся в условиях на дому.</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предоставляют уполномоченный орган и центр обслуживания населения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 xml:space="preserve">пункта 1 </w:t>
      </w:r>
      <w:r>
        <w:rPr>
          <w:rFonts w:ascii="Times New Roman"/>
          <w:b w:val="false"/>
          <w:i w:val="false"/>
          <w:color w:val="000000"/>
          <w:sz w:val="28"/>
        </w:rPr>
        <w:t>постановления Правительства Республики Казахстан от 14 марта 2009 года N 330 "Об утверждении перечня гарантированного объема специальных социальных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октября 2011 года N 1222 "Об утверждении стандартов оказания специальных социальных услуг в области социальной защиты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на социальное обслуживание на дому (далее - уведомление) либо мотивированный ответ об отказе в предоставлении услуги на бумажном носителе.</w:t>
      </w:r>
    </w:p>
    <w:bookmarkEnd w:id="225"/>
    <w:bookmarkStart w:name="z395" w:id="22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26"/>
    <w:bookmarkStart w:name="z396" w:id="227"/>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100500, Карагандинская область, Жанааркинский район, поселок Атасу, проспект Тәуелсіздік 5, государственное учреждение "Отдел занятости и социальных программ Жанааркинского района", телефон 8 (71030) 28086, факс 8 (71030) 28046, адреса электронной почты: janaarkasobes_8@mail.ru.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Центр, адрес: 100500, Карагандинская область, Жанааркинский район, поселок Атасу, улица А. Оспанова 40, республиканское государственное предприятие "Отдел Жанааркинского района филиала Республиканского государственного предприятия на праве хозяйственного ведения "Центр обслуживания населения",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телефон: 8 (71030) 26160, 28815, адрес электронной почты: con-zhanaarka@mail.ru.</w:t>
      </w:r>
      <w:r>
        <w:br/>
      </w:r>
      <w:r>
        <w:rPr>
          <w:rFonts w:ascii="Times New Roman"/>
          <w:b w:val="false"/>
          <w:i w:val="false"/>
          <w:color w:val="000000"/>
          <w:sz w:val="28"/>
        </w:rPr>
        <w:t>
      График работы: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 ресурсе http://www.zhanaarka_akimat@mail.ru, на стендах уполномоченного органа, центра,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w:t>
      </w:r>
      <w:r>
        <w:br/>
      </w:r>
      <w:r>
        <w:rPr>
          <w:rFonts w:ascii="Times New Roman"/>
          <w:b w:val="false"/>
          <w:i w:val="false"/>
          <w:color w:val="000000"/>
          <w:sz w:val="28"/>
        </w:rPr>
        <w:t>
      в уполномоченном органе – в течение 14 рабочих дней;</w:t>
      </w:r>
      <w:r>
        <w:br/>
      </w:r>
      <w:r>
        <w:rPr>
          <w:rFonts w:ascii="Times New Roman"/>
          <w:b w:val="false"/>
          <w:i w:val="false"/>
          <w:color w:val="000000"/>
          <w:sz w:val="28"/>
        </w:rPr>
        <w:t>
      в центре – в течение 14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 на дому;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Потребитель подает заявление в государственное учреждение "Отдел занятости и социальных программ Жанааркинского района":</w:t>
      </w:r>
      <w:r>
        <w:br/>
      </w:r>
      <w:r>
        <w:rPr>
          <w:rFonts w:ascii="Times New Roman"/>
          <w:b w:val="false"/>
          <w:i w:val="false"/>
          <w:color w:val="000000"/>
          <w:sz w:val="28"/>
        </w:rPr>
        <w:t>
      1) ответственный исполнитель уполномоченного органа принимает документы, регистрирует заявление в журнале, выдает талон потребителю;</w:t>
      </w:r>
      <w:r>
        <w:br/>
      </w:r>
      <w:r>
        <w:rPr>
          <w:rFonts w:ascii="Times New Roman"/>
          <w:b w:val="false"/>
          <w:i w:val="false"/>
          <w:color w:val="000000"/>
          <w:sz w:val="28"/>
        </w:rPr>
        <w:t>
      2) руководитель уполномоченного органа налагает резолюцию и определяет ответственного исполнителя;</w:t>
      </w:r>
      <w:r>
        <w:br/>
      </w:r>
      <w:r>
        <w:rPr>
          <w:rFonts w:ascii="Times New Roman"/>
          <w:b w:val="false"/>
          <w:i w:val="false"/>
          <w:color w:val="000000"/>
          <w:sz w:val="28"/>
        </w:rPr>
        <w:t>
      3) ответственный исполнитель уполномоченного органа проверяет документы, формирует макет дела и подготавливает уведомление либо мотивированный ответ об отказе;</w:t>
      </w:r>
      <w:r>
        <w:br/>
      </w:r>
      <w:r>
        <w:rPr>
          <w:rFonts w:ascii="Times New Roman"/>
          <w:b w:val="false"/>
          <w:i w:val="false"/>
          <w:color w:val="000000"/>
          <w:sz w:val="28"/>
        </w:rPr>
        <w:t>
      4) руководитель уполномоченного органа подписывает уведомление либо мотивированный ответ об отказе;</w:t>
      </w:r>
      <w:r>
        <w:br/>
      </w:r>
      <w:r>
        <w:rPr>
          <w:rFonts w:ascii="Times New Roman"/>
          <w:b w:val="false"/>
          <w:i w:val="false"/>
          <w:color w:val="000000"/>
          <w:sz w:val="28"/>
        </w:rPr>
        <w:t>
      5) ответственный исполнитель уполномоченного органа регистрирует уведомление либо мотивированный ответ об отказе и выдает потребителю.</w:t>
      </w:r>
      <w:r>
        <w:br/>
      </w:r>
      <w:r>
        <w:rPr>
          <w:rFonts w:ascii="Times New Roman"/>
          <w:b w:val="false"/>
          <w:i w:val="false"/>
          <w:color w:val="000000"/>
          <w:sz w:val="28"/>
        </w:rPr>
        <w:t>
      В альтернативном порядке потребитель обращается для оформления документов на получение государственной услуги в центр:</w:t>
      </w:r>
      <w:r>
        <w:br/>
      </w:r>
      <w:r>
        <w:rPr>
          <w:rFonts w:ascii="Times New Roman"/>
          <w:b w:val="false"/>
          <w:i w:val="false"/>
          <w:color w:val="000000"/>
          <w:sz w:val="28"/>
        </w:rPr>
        <w:t>
      1) инспектор операционного зала принимает документы, регистрирует заявление и выдает потребителю расписку;</w:t>
      </w:r>
      <w:r>
        <w:br/>
      </w:r>
      <w:r>
        <w:rPr>
          <w:rFonts w:ascii="Times New Roman"/>
          <w:b w:val="false"/>
          <w:i w:val="false"/>
          <w:color w:val="000000"/>
          <w:sz w:val="28"/>
        </w:rPr>
        <w:t>
      2) специалист накопительного сектора центра формирует реестр и передает документы в уполномоченный орган;</w:t>
      </w:r>
      <w:r>
        <w:br/>
      </w:r>
      <w:r>
        <w:rPr>
          <w:rFonts w:ascii="Times New Roman"/>
          <w:b w:val="false"/>
          <w:i w:val="false"/>
          <w:color w:val="000000"/>
          <w:sz w:val="28"/>
        </w:rPr>
        <w:t>
      3) ответственный исполнитель уполномоченного органа принимает по реестру документы, регистрирует заявление в журнале;</w:t>
      </w:r>
      <w:r>
        <w:br/>
      </w:r>
      <w:r>
        <w:rPr>
          <w:rFonts w:ascii="Times New Roman"/>
          <w:b w:val="false"/>
          <w:i w:val="false"/>
          <w:color w:val="000000"/>
          <w:sz w:val="28"/>
        </w:rPr>
        <w:t>
      4) руководитель уполномоченного органа налагает резолюцию и определяет ответственного исполнителя;</w:t>
      </w:r>
      <w:r>
        <w:br/>
      </w:r>
      <w:r>
        <w:rPr>
          <w:rFonts w:ascii="Times New Roman"/>
          <w:b w:val="false"/>
          <w:i w:val="false"/>
          <w:color w:val="000000"/>
          <w:sz w:val="28"/>
        </w:rPr>
        <w:t>
      5) ответственный исполнитель уполномоченного органа проверяет документы, формирует макет дела и подготавливает уведомление либо мотивированный ответ об отказе;</w:t>
      </w:r>
      <w:r>
        <w:br/>
      </w:r>
      <w:r>
        <w:rPr>
          <w:rFonts w:ascii="Times New Roman"/>
          <w:b w:val="false"/>
          <w:i w:val="false"/>
          <w:color w:val="000000"/>
          <w:sz w:val="28"/>
        </w:rPr>
        <w:t>
      6) руководитель уполномоченного органа подписывает уведомление либо мотивированный ответ об отказе;</w:t>
      </w:r>
      <w:r>
        <w:br/>
      </w:r>
      <w:r>
        <w:rPr>
          <w:rFonts w:ascii="Times New Roman"/>
          <w:b w:val="false"/>
          <w:i w:val="false"/>
          <w:color w:val="000000"/>
          <w:sz w:val="28"/>
        </w:rPr>
        <w:t>
      7) ответственный исполнитель уполномоченного органа регистрирует уведомление либо мотивированный ответ об отказе;</w:t>
      </w:r>
      <w:r>
        <w:br/>
      </w:r>
      <w:r>
        <w:rPr>
          <w:rFonts w:ascii="Times New Roman"/>
          <w:b w:val="false"/>
          <w:i w:val="false"/>
          <w:color w:val="000000"/>
          <w:sz w:val="28"/>
        </w:rPr>
        <w:t>
      8) специалист накопительного сектора центра принимает по реестру уведомление либо мотивированный ответ об отказе;</w:t>
      </w:r>
      <w:r>
        <w:br/>
      </w:r>
      <w:r>
        <w:rPr>
          <w:rFonts w:ascii="Times New Roman"/>
          <w:b w:val="false"/>
          <w:i w:val="false"/>
          <w:color w:val="000000"/>
          <w:sz w:val="28"/>
        </w:rPr>
        <w:t>
      9) инспектор сектора выдачи документов центра регистрирует и выдает потребителю уведомление либо мотивированный ответ об отказе.</w:t>
      </w:r>
    </w:p>
    <w:bookmarkEnd w:id="227"/>
    <w:bookmarkStart w:name="z401" w:id="22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28"/>
    <w:bookmarkStart w:name="z402" w:id="229"/>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Прием документов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или ходатайство медицинской организации по установленной форме;</w:t>
      </w:r>
      <w:r>
        <w:br/>
      </w:r>
      <w:r>
        <w:rPr>
          <w:rFonts w:ascii="Times New Roman"/>
          <w:b w:val="false"/>
          <w:i w:val="false"/>
          <w:color w:val="000000"/>
          <w:sz w:val="28"/>
        </w:rPr>
        <w:t>
      2) копию свидетельства о рождении ребенка или удостоверение личности;</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7) для лиц пенсионного возраста – пенсионное удостоверение;</w:t>
      </w:r>
      <w:r>
        <w:br/>
      </w:r>
      <w:r>
        <w:rPr>
          <w:rFonts w:ascii="Times New Roman"/>
          <w:b w:val="false"/>
          <w:i w:val="false"/>
          <w:color w:val="000000"/>
          <w:sz w:val="28"/>
        </w:rPr>
        <w:t>
      8)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ответственный исполнитель уполномоченного органа (СФЕ 2);</w:t>
      </w:r>
      <w:r>
        <w:br/>
      </w:r>
      <w:r>
        <w:rPr>
          <w:rFonts w:ascii="Times New Roman"/>
          <w:b w:val="false"/>
          <w:i w:val="false"/>
          <w:color w:val="000000"/>
          <w:sz w:val="28"/>
        </w:rPr>
        <w:t>
      3) инспектор операционного зала центра (СФЕ 3);</w:t>
      </w:r>
      <w:r>
        <w:br/>
      </w:r>
      <w:r>
        <w:rPr>
          <w:rFonts w:ascii="Times New Roman"/>
          <w:b w:val="false"/>
          <w:i w:val="false"/>
          <w:color w:val="000000"/>
          <w:sz w:val="28"/>
        </w:rPr>
        <w:t>
      4) специалист накопительного сектора центра (СФЕ 4);</w:t>
      </w:r>
      <w:r>
        <w:br/>
      </w:r>
      <w:r>
        <w:rPr>
          <w:rFonts w:ascii="Times New Roman"/>
          <w:b w:val="false"/>
          <w:i w:val="false"/>
          <w:color w:val="000000"/>
          <w:sz w:val="28"/>
        </w:rPr>
        <w:t>
      5) инспектор сектора выдачи документов центра (СФЕ 5).</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29"/>
    <w:bookmarkStart w:name="z407" w:id="230"/>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230"/>
    <w:bookmarkStart w:name="z408" w:id="231"/>
    <w:p>
      <w:pPr>
        <w:spacing w:after="0"/>
        <w:ind w:left="0"/>
        <w:jc w:val="both"/>
      </w:pPr>
      <w:r>
        <w:rPr>
          <w:rFonts w:ascii="Times New Roman"/>
          <w:b w:val="false"/>
          <w:i w:val="false"/>
          <w:color w:val="000000"/>
          <w:sz w:val="28"/>
        </w:rPr>
        <w:t>
      17. Должностные лица, оказывающие государственные услуги несут ответственность за принимаемые ими решения и действия (бездействия) в ходе оказания государственных услуг в порядке, предусмотренным законодательством Республики Казахстан.</w:t>
      </w:r>
    </w:p>
    <w:bookmarkEnd w:id="231"/>
    <w:bookmarkStart w:name="z409" w:id="23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на</w:t>
      </w:r>
      <w:r>
        <w:br/>
      </w:r>
      <w:r>
        <w:rPr>
          <w:rFonts w:ascii="Times New Roman"/>
          <w:b w:val="false"/>
          <w:i w:val="false"/>
          <w:color w:val="000000"/>
          <w:sz w:val="28"/>
        </w:rPr>
        <w:t>
дому для одиноких, одиноко</w:t>
      </w:r>
      <w:r>
        <w:br/>
      </w:r>
      <w:r>
        <w:rPr>
          <w:rFonts w:ascii="Times New Roman"/>
          <w:b w:val="false"/>
          <w:i w:val="false"/>
          <w:color w:val="000000"/>
          <w:sz w:val="28"/>
        </w:rPr>
        <w:t>
проживающих престарелых,</w:t>
      </w:r>
      <w:r>
        <w:br/>
      </w:r>
      <w:r>
        <w:rPr>
          <w:rFonts w:ascii="Times New Roman"/>
          <w:b w:val="false"/>
          <w:i w:val="false"/>
          <w:color w:val="000000"/>
          <w:sz w:val="28"/>
        </w:rPr>
        <w:t>
инвалидов и детей-инвалидов,</w:t>
      </w:r>
      <w:r>
        <w:br/>
      </w:r>
      <w:r>
        <w:rPr>
          <w:rFonts w:ascii="Times New Roman"/>
          <w:b w:val="false"/>
          <w:i w:val="false"/>
          <w:color w:val="000000"/>
          <w:sz w:val="28"/>
        </w:rPr>
        <w:t>
нуждающихся в постороннем</w:t>
      </w:r>
      <w:r>
        <w:br/>
      </w:r>
      <w:r>
        <w:rPr>
          <w:rFonts w:ascii="Times New Roman"/>
          <w:b w:val="false"/>
          <w:i w:val="false"/>
          <w:color w:val="000000"/>
          <w:sz w:val="28"/>
        </w:rPr>
        <w:t>
уходе и помощи"</w:t>
      </w:r>
    </w:p>
    <w:bookmarkEnd w:id="232"/>
    <w:bookmarkStart w:name="z410" w:id="233"/>
    <w:p>
      <w:pPr>
        <w:spacing w:after="0"/>
        <w:ind w:left="0"/>
        <w:jc w:val="left"/>
      </w:pPr>
      <w:r>
        <w:rPr>
          <w:rFonts w:ascii="Times New Roman"/>
          <w:b/>
          <w:i w:val="false"/>
          <w:color w:val="000000"/>
        </w:rPr>
        <w:t xml:space="preserve"> 
Таблица 1. Описание действий структурно-функциональных единиц (основной процесс, вариант 1)</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954"/>
        <w:gridCol w:w="4040"/>
        <w:gridCol w:w="4457"/>
      </w:tblGrid>
      <w:tr>
        <w:trPr>
          <w:trHeight w:val="1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189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 документы, регистрирует заявление в журнале и выдает потребителю талон</w:t>
            </w:r>
          </w:p>
        </w:tc>
      </w:tr>
      <w:tr>
        <w:trPr>
          <w:trHeight w:val="1080" w:hRule="atLeast"/>
        </w:trPr>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2430" w:hRule="atLeast"/>
        </w:trPr>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81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Налагает резолюцию и определяет ответственного исполнителя</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документов</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Проверяет документы, формирует макет дела и подготавливает уведомление либо мотивированный ответ об отказе</w:t>
            </w:r>
          </w:p>
        </w:tc>
      </w:tr>
      <w:tr>
        <w:trPr>
          <w:trHeight w:val="270" w:hRule="atLeast"/>
        </w:trPr>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1875" w:hRule="atLeast"/>
        </w:trPr>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10 рабочих дней</w:t>
            </w:r>
          </w:p>
        </w:tc>
      </w:tr>
      <w:tr>
        <w:trPr>
          <w:trHeight w:val="135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Подписывает уведомление либо мотивированный ответ об отказе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Регистрирует уведомление либо мотивированный ответ об отказе и выдает потребителю</w:t>
            </w:r>
          </w:p>
        </w:tc>
      </w:tr>
      <w:tr>
        <w:trPr>
          <w:trHeight w:val="810" w:hRule="atLeast"/>
        </w:trPr>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r>
      <w:tr>
        <w:trPr>
          <w:trHeight w:val="1350" w:hRule="atLeast"/>
        </w:trPr>
        <w:tc>
          <w:tcPr>
            <w:tcW w:w="0" w:type="auto"/>
            <w:vMerge/>
            <w:tcBorders>
              <w:top w:val="nil"/>
              <w:left w:val="single" w:color="cfcfcf" w:sz="5"/>
              <w:bottom w:val="single" w:color="cfcfcf" w:sz="5"/>
              <w:right w:val="single" w:color="cfcfcf" w:sz="5"/>
            </w:tcBorders>
          </w:tcP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bl>
    <w:bookmarkStart w:name="z411" w:id="234"/>
    <w:p>
      <w:pPr>
        <w:spacing w:after="0"/>
        <w:ind w:left="0"/>
        <w:jc w:val="left"/>
      </w:pPr>
      <w:r>
        <w:rPr>
          <w:rFonts w:ascii="Times New Roman"/>
          <w:b/>
          <w:i w:val="false"/>
          <w:color w:val="000000"/>
        </w:rPr>
        <w:t xml:space="preserve"> 
Таблица 1. Описание действий структурно-функциональных единиц (альтернативный процесс, вариант 2)</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2789"/>
        <w:gridCol w:w="2003"/>
        <w:gridCol w:w="2134"/>
        <w:gridCol w:w="2112"/>
        <w:gridCol w:w="2309"/>
        <w:gridCol w:w="2310"/>
      </w:tblGrid>
      <w:tr>
        <w:trPr>
          <w:trHeight w:val="27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r>
      <w:tr>
        <w:trPr>
          <w:trHeight w:val="3795"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Принимает документы, регистрирует заявление, выдает потребителю расписку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Формирует реестр и передает документы в уполномоченный орган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0" w:hRule="atLeast"/>
        </w:trPr>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65"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приема и регистрации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Принимает по реестру документы, регистрирует заявление в журнале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0" w:hRule="atLeast"/>
        </w:trPr>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Налагает резолюцию и определяет ответственного исполнителя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Проверяет документы, формирует макет дела и подготавливает уведомление либо мотивированный ответ об отказе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10 рабочих дней</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регистрации документов</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Подписывает уведомление либо мотивированный отказ</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Формирует реестр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либо мотивированного ответа об отказе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14 рабочих дней</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Принимает уведомление либо мотивированный ответ об отказе</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Регистрирует и выдает потребителю уведомление либо мотивированный ответ об отказе</w:t>
            </w:r>
          </w:p>
        </w:tc>
      </w:tr>
      <w:tr>
        <w:trPr>
          <w:trHeight w:val="1620" w:hRule="atLeast"/>
        </w:trPr>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w:t>
            </w:r>
          </w:p>
        </w:tc>
      </w:tr>
      <w:tr>
        <w:trPr>
          <w:trHeight w:val="540" w:hRule="atLeast"/>
        </w:trPr>
        <w:tc>
          <w:tcPr>
            <w:tcW w:w="0" w:type="auto"/>
            <w:vMerge/>
            <w:tcBorders>
              <w:top w:val="nil"/>
              <w:left w:val="single" w:color="cfcfcf" w:sz="5"/>
              <w:bottom w:val="single" w:color="cfcfcf" w:sz="5"/>
              <w:right w:val="single" w:color="cfcfcf" w:sz="5"/>
            </w:tcBorders>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bl>
    <w:bookmarkStart w:name="z412" w:id="235"/>
    <w:p>
      <w:pPr>
        <w:spacing w:after="0"/>
        <w:ind w:left="0"/>
        <w:jc w:val="left"/>
      </w:pPr>
      <w:r>
        <w:rPr>
          <w:rFonts w:ascii="Times New Roman"/>
          <w:b/>
          <w:i w:val="false"/>
          <w:color w:val="000000"/>
        </w:rPr>
        <w:t xml:space="preserve"> 
Таблица 2. Варианты использования (основной процесс, вариант 1)</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2"/>
        <w:gridCol w:w="7918"/>
      </w:tblGrid>
      <w:tr>
        <w:trPr>
          <w:trHeight w:val="54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81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заявления в журнале, выдача потребителю талона</w:t>
            </w:r>
          </w:p>
        </w:tc>
      </w:tr>
      <w:tr>
        <w:trPr>
          <w:trHeight w:val="108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Наложение резолюции и определение ответственного исполнителя</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Проверка документов, формирование макета дела и подготавливает уведомление либо мотивированный ответ об отказе</w:t>
            </w:r>
          </w:p>
        </w:tc>
      </w:tr>
      <w:tr>
        <w:trPr>
          <w:trHeight w:val="81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Подписание уведомления либо мотивированного ответа об отказе</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Выдача уведомления либо мотивированный ответ об отказе потребителю</w:t>
            </w:r>
          </w:p>
        </w:tc>
      </w:tr>
    </w:tbl>
    <w:bookmarkStart w:name="z413" w:id="236"/>
    <w:p>
      <w:pPr>
        <w:spacing w:after="0"/>
        <w:ind w:left="0"/>
        <w:jc w:val="left"/>
      </w:pPr>
      <w:r>
        <w:rPr>
          <w:rFonts w:ascii="Times New Roman"/>
          <w:b/>
          <w:i w:val="false"/>
          <w:color w:val="000000"/>
        </w:rPr>
        <w:t xml:space="preserve"> 
Таблица 2. Варианты использования (альтернативный процесс, вариант 2)</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2813"/>
        <w:gridCol w:w="2813"/>
        <w:gridCol w:w="2582"/>
        <w:gridCol w:w="2773"/>
      </w:tblGrid>
      <w:tr>
        <w:trPr>
          <w:trHeight w:val="135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r>
      <w:tr>
        <w:trPr>
          <w:trHeight w:val="189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 журнале, выдача потребителю расписки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Формирует реестр, передает документы в уполномоченный орган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Прием документов по реестру из центра, регистрация заявления в журнале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Наложение резолюции и определение ответственного исполнителя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Проверка документов, формирование макета дела и подготовка уведомления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Подписание уведомления либо мотивированный ответ об отказе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Регистрация уведомления либо мотивированного ответа об отказе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Прием уведомления либо мотивированный ответ об отказе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Выдача уведомления либо мотивированного ответа об отказе потребителю</w:t>
            </w:r>
          </w:p>
        </w:tc>
      </w:tr>
    </w:tbl>
    <w:bookmarkStart w:name="z414" w:id="23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на</w:t>
      </w:r>
      <w:r>
        <w:br/>
      </w:r>
      <w:r>
        <w:rPr>
          <w:rFonts w:ascii="Times New Roman"/>
          <w:b w:val="false"/>
          <w:i w:val="false"/>
          <w:color w:val="000000"/>
          <w:sz w:val="28"/>
        </w:rPr>
        <w:t>
дому для одиноких, одиноко</w:t>
      </w:r>
      <w:r>
        <w:br/>
      </w:r>
      <w:r>
        <w:rPr>
          <w:rFonts w:ascii="Times New Roman"/>
          <w:b w:val="false"/>
          <w:i w:val="false"/>
          <w:color w:val="000000"/>
          <w:sz w:val="28"/>
        </w:rPr>
        <w:t>
проживающих престарелых,</w:t>
      </w:r>
      <w:r>
        <w:br/>
      </w:r>
      <w:r>
        <w:rPr>
          <w:rFonts w:ascii="Times New Roman"/>
          <w:b w:val="false"/>
          <w:i w:val="false"/>
          <w:color w:val="000000"/>
          <w:sz w:val="28"/>
        </w:rPr>
        <w:t>
инвалидов и детей-инвалидов,</w:t>
      </w:r>
      <w:r>
        <w:br/>
      </w:r>
      <w:r>
        <w:rPr>
          <w:rFonts w:ascii="Times New Roman"/>
          <w:b w:val="false"/>
          <w:i w:val="false"/>
          <w:color w:val="000000"/>
          <w:sz w:val="28"/>
        </w:rPr>
        <w:t>
нуждающихся в постороннем</w:t>
      </w:r>
      <w:r>
        <w:br/>
      </w:r>
      <w:r>
        <w:rPr>
          <w:rFonts w:ascii="Times New Roman"/>
          <w:b w:val="false"/>
          <w:i w:val="false"/>
          <w:color w:val="000000"/>
          <w:sz w:val="28"/>
        </w:rPr>
        <w:t>
уходе и помощи"</w:t>
      </w:r>
    </w:p>
    <w:bookmarkEnd w:id="237"/>
    <w:bookmarkStart w:name="z415" w:id="238"/>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238"/>
    <w:p>
      <w:pPr>
        <w:spacing w:after="0"/>
        <w:ind w:left="0"/>
        <w:jc w:val="both"/>
      </w:pPr>
      <w:r>
        <w:drawing>
          <wp:inline distT="0" distB="0" distL="0" distR="0">
            <wp:extent cx="74041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04100" cy="7658100"/>
                    </a:xfrm>
                    <a:prstGeom prst="rect">
                      <a:avLst/>
                    </a:prstGeom>
                  </pic:spPr>
                </pic:pic>
              </a:graphicData>
            </a:graphic>
          </wp:inline>
        </w:drawing>
      </w:r>
    </w:p>
    <w:bookmarkStart w:name="z416" w:id="23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239"/>
    <w:bookmarkStart w:name="z417" w:id="240"/>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для материального обеспечения детей-инвалидов, обучающихся и воспитывающихся на дому"</w:t>
      </w:r>
    </w:p>
    <w:bookmarkEnd w:id="240"/>
    <w:bookmarkStart w:name="z418" w:id="241"/>
    <w:p>
      <w:pPr>
        <w:spacing w:after="0"/>
        <w:ind w:left="0"/>
        <w:jc w:val="left"/>
      </w:pPr>
      <w:r>
        <w:rPr>
          <w:rFonts w:ascii="Times New Roman"/>
          <w:b/>
          <w:i w:val="false"/>
          <w:color w:val="000000"/>
        </w:rPr>
        <w:t xml:space="preserve"> 
1. Основные понятия</w:t>
      </w:r>
    </w:p>
    <w:bookmarkEnd w:id="241"/>
    <w:bookmarkStart w:name="z419" w:id="242"/>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для материального обеспечения детей-инвалидов, обучающихся и воспитывающихся на дому" (далее - Регламент) используются следующие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потребитель - физические лица: граждане Республики Казахстан, иностранцы и лица без гражданства, постоянно проживающие на территории Жанааркинского района - родители и иные законные представители детей-инвалидов, обучающихся и воспитывающихся на дому;</w:t>
      </w:r>
      <w:r>
        <w:br/>
      </w:r>
      <w:r>
        <w:rPr>
          <w:rFonts w:ascii="Times New Roman"/>
          <w:b w:val="false"/>
          <w:i w:val="false"/>
          <w:color w:val="000000"/>
          <w:sz w:val="28"/>
        </w:rPr>
        <w:t>
      3) материальное обеспечение детей-инвалидов, обучающихся и воспитывающихся на дому - денежная выплата родителям или законным представителям детей-инвалидов, воспитывающихся и обучающихся на дому;</w:t>
      </w:r>
      <w:r>
        <w:br/>
      </w:r>
      <w:r>
        <w:rPr>
          <w:rFonts w:ascii="Times New Roman"/>
          <w:b w:val="false"/>
          <w:i w:val="false"/>
          <w:color w:val="000000"/>
          <w:sz w:val="28"/>
        </w:rPr>
        <w:t>
      4) уполномоченный орган по оформлению документов для материального обеспечения детей-инвалидов, обучающихся и воспитывающихся на дому - государственное учреждение "Отдел занятости и социальных программ Жанааркинского района".</w:t>
      </w:r>
    </w:p>
    <w:bookmarkEnd w:id="242"/>
    <w:bookmarkStart w:name="z420" w:id="243"/>
    <w:p>
      <w:pPr>
        <w:spacing w:after="0"/>
        <w:ind w:left="0"/>
        <w:jc w:val="left"/>
      </w:pPr>
      <w:r>
        <w:rPr>
          <w:rFonts w:ascii="Times New Roman"/>
          <w:b/>
          <w:i w:val="false"/>
          <w:color w:val="000000"/>
        </w:rPr>
        <w:t xml:space="preserve"> 
2. Общие положения</w:t>
      </w:r>
    </w:p>
    <w:bookmarkEnd w:id="243"/>
    <w:bookmarkStart w:name="z421" w:id="244"/>
    <w:p>
      <w:pPr>
        <w:spacing w:after="0"/>
        <w:ind w:left="0"/>
        <w:jc w:val="both"/>
      </w:pPr>
      <w:r>
        <w:rPr>
          <w:rFonts w:ascii="Times New Roman"/>
          <w:b w:val="false"/>
          <w:i w:val="false"/>
          <w:color w:val="000000"/>
          <w:sz w:val="28"/>
        </w:rPr>
        <w:t>
      2. Государственная услуга "Оформление документов для материального обеспечения детей-инвалидов, обучающихся и воспитывающихся на дому" - административная процедура, осуществляемая уполномоченным органом в целях оказания помощи в денежной форме семьям, имеющим детей-инвалидов, которые обучаются и воспитываются на дому.</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Настоящая государственная услуга оказывается в соответствии с подпунктом 4)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и постановлениями местного исполнительного органа (акимата).</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для материального обеспечения детей-инвалидов, обучающихся и воспитывающихся на дому (далее - уведомление) либо мотивированный ответ об отказе в предоставлении государственной услуги на бумажном носителе.</w:t>
      </w:r>
    </w:p>
    <w:bookmarkEnd w:id="244"/>
    <w:bookmarkStart w:name="z426" w:id="24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45"/>
    <w:bookmarkStart w:name="z427" w:id="246"/>
    <w:p>
      <w:pPr>
        <w:spacing w:after="0"/>
        <w:ind w:left="0"/>
        <w:jc w:val="both"/>
      </w:pPr>
      <w:r>
        <w:rPr>
          <w:rFonts w:ascii="Times New Roman"/>
          <w:b w:val="false"/>
          <w:i w:val="false"/>
          <w:color w:val="000000"/>
          <w:sz w:val="28"/>
        </w:rPr>
        <w:t>
      7. Государственную услугу оказывает уполномоченный орган, адрес: 100500, Карагандинская область, Жанааркинский район, пос. Атасу, проспект Тәуелсіздік 5, государственное учреждение "Отдел занятости и социальных программ Жанааркинского района", телефон: 8 (71030) 26360, факс: 8 (71030) 28046, адрес электронной почты: janaarkasobes_8@mail.ru.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http://www.zhanaarka_akimat@mail.ru, на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2)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об оказании государственной услуги;</w:t>
      </w:r>
      <w:r>
        <w:br/>
      </w:r>
      <w:r>
        <w:rPr>
          <w:rFonts w:ascii="Times New Roman"/>
          <w:b w:val="false"/>
          <w:i w:val="false"/>
          <w:color w:val="000000"/>
          <w:sz w:val="28"/>
        </w:rPr>
        <w:t>
      2) уполномоченный орган проводит регистрацию полученных документов, осуществляет рассмотрение представленного заявления от потребителя, оформляет уведомление о предоставлении либо мотивированный ответ об отказе.</w:t>
      </w:r>
    </w:p>
    <w:bookmarkEnd w:id="246"/>
    <w:bookmarkStart w:name="z432" w:id="247"/>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47"/>
    <w:bookmarkStart w:name="z433" w:id="248"/>
    <w:p>
      <w:pPr>
        <w:spacing w:after="0"/>
        <w:ind w:left="0"/>
        <w:jc w:val="both"/>
      </w:pPr>
      <w:r>
        <w:rPr>
          <w:rFonts w:ascii="Times New Roman"/>
          <w:b w:val="false"/>
          <w:i w:val="false"/>
          <w:color w:val="000000"/>
          <w:sz w:val="28"/>
        </w:rPr>
        <w:t>
      12. Прием документов в уполномоченном органе осуществляется через ответственного исполнителя уполномоченного органа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 (при наличии - индивидуального идентификационного номера) (</w:t>
      </w:r>
      <w:r>
        <w:rPr>
          <w:rFonts w:ascii="Times New Roman"/>
          <w:b w:val="false"/>
          <w:i w:val="false"/>
          <w:color w:val="000000"/>
          <w:sz w:val="28"/>
        </w:rPr>
        <w:t>приложение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удостоверения личности потребителя;</w:t>
      </w:r>
      <w:r>
        <w:br/>
      </w:r>
      <w:r>
        <w:rPr>
          <w:rFonts w:ascii="Times New Roman"/>
          <w:b w:val="false"/>
          <w:i w:val="false"/>
          <w:color w:val="000000"/>
          <w:sz w:val="28"/>
        </w:rPr>
        <w:t>
      3) для детей-инвалидов - копия свидетельства о рождении ребенка;</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5) заключение психолого-медико-педагогической консультации;</w:t>
      </w:r>
      <w:r>
        <w:br/>
      </w:r>
      <w:r>
        <w:rPr>
          <w:rFonts w:ascii="Times New Roman"/>
          <w:b w:val="false"/>
          <w:i w:val="false"/>
          <w:color w:val="000000"/>
          <w:sz w:val="28"/>
        </w:rPr>
        <w:t>
      6) копия справки об инвалидности;</w:t>
      </w:r>
      <w:r>
        <w:br/>
      </w:r>
      <w:r>
        <w:rPr>
          <w:rFonts w:ascii="Times New Roman"/>
          <w:b w:val="false"/>
          <w:i w:val="false"/>
          <w:color w:val="000000"/>
          <w:sz w:val="28"/>
        </w:rPr>
        <w:t>
      7) копия документа о наличии счета в банке;</w:t>
      </w:r>
      <w:r>
        <w:br/>
      </w:r>
      <w:r>
        <w:rPr>
          <w:rFonts w:ascii="Times New Roman"/>
          <w:b w:val="false"/>
          <w:i w:val="false"/>
          <w:color w:val="000000"/>
          <w:sz w:val="28"/>
        </w:rPr>
        <w:t>
      8) регистрационный номер налогоплательщика и социальный индивидуальный код.</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Требования к информационной безопасности отсутствуют.</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назначения и выплаты социальных пособий (далее - специалист сектора уполномоченного органа) (СФЕ 3).</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48"/>
    <w:bookmarkStart w:name="z439" w:id="249"/>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249"/>
    <w:bookmarkStart w:name="z440" w:id="250"/>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50"/>
    <w:bookmarkStart w:name="z441" w:id="25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для</w:t>
      </w:r>
      <w:r>
        <w:br/>
      </w:r>
      <w:r>
        <w:rPr>
          <w:rFonts w:ascii="Times New Roman"/>
          <w:b w:val="false"/>
          <w:i w:val="false"/>
          <w:color w:val="000000"/>
          <w:sz w:val="28"/>
        </w:rPr>
        <w:t>
материального обеспечения</w:t>
      </w:r>
      <w:r>
        <w:br/>
      </w:r>
      <w:r>
        <w:rPr>
          <w:rFonts w:ascii="Times New Roman"/>
          <w:b w:val="false"/>
          <w:i w:val="false"/>
          <w:color w:val="000000"/>
          <w:sz w:val="28"/>
        </w:rPr>
        <w:t>
детей-инвалидов, обучающихся</w:t>
      </w:r>
      <w:r>
        <w:br/>
      </w:r>
      <w:r>
        <w:rPr>
          <w:rFonts w:ascii="Times New Roman"/>
          <w:b w:val="false"/>
          <w:i w:val="false"/>
          <w:color w:val="000000"/>
          <w:sz w:val="28"/>
        </w:rPr>
        <w:t>
и воспитывающихся на дому"</w:t>
      </w:r>
    </w:p>
    <w:bookmarkEnd w:id="251"/>
    <w:bookmarkStart w:name="z442" w:id="252"/>
    <w:p>
      <w:pPr>
        <w:spacing w:after="0"/>
        <w:ind w:left="0"/>
        <w:jc w:val="left"/>
      </w:pPr>
      <w:r>
        <w:rPr>
          <w:rFonts w:ascii="Times New Roman"/>
          <w:b/>
          <w:i w:val="false"/>
          <w:color w:val="000000"/>
        </w:rPr>
        <w:t xml:space="preserve"> 
Таблица 1. Описание действий структурно-функциональных единиц</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75"/>
        <w:gridCol w:w="2713"/>
        <w:gridCol w:w="3107"/>
        <w:gridCol w:w="5017"/>
      </w:tblGrid>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материальное обеспечение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для оформления документов на материальное обеспечение детей-инвалидов, обучающихся и воспитывающихся на дому и выдает потребителю регистрационный талон</w:t>
            </w:r>
          </w:p>
        </w:tc>
      </w:tr>
      <w:tr>
        <w:trPr>
          <w:trHeight w:val="225"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225"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получателя услуги, готовит проект решения об оформлении документов, передает на проверку заведующему сектором уполномоченного органа</w:t>
            </w:r>
          </w:p>
        </w:tc>
      </w:tr>
      <w:tr>
        <w:trPr>
          <w:trHeight w:val="225"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потребителя государственной услуги</w:t>
            </w:r>
          </w:p>
        </w:tc>
      </w:tr>
      <w:tr>
        <w:trPr>
          <w:trHeight w:val="225"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передает макет личного дела руководителю уполномоченного органа</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государственной услуги с проектом решения</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предоставлении государственной услуги (либо в отказе в предоставлении услуги) и направляет дело к специалисту сектора для дальнейшей работы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услуги</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услуги об оформлении документов для материального обеспечения детей-инвалидов, обучающихся и воспитывающихся на дому (либо мотивированный ответ об отказе)</w:t>
            </w:r>
          </w:p>
        </w:tc>
      </w:tr>
      <w:tr>
        <w:trPr>
          <w:trHeight w:val="72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1485"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bl>
    <w:bookmarkStart w:name="z443" w:id="253"/>
    <w:p>
      <w:pPr>
        <w:spacing w:after="0"/>
        <w:ind w:left="0"/>
        <w:jc w:val="left"/>
      </w:pPr>
      <w:r>
        <w:rPr>
          <w:rFonts w:ascii="Times New Roman"/>
          <w:b/>
          <w:i w:val="false"/>
          <w:color w:val="000000"/>
        </w:rPr>
        <w:t xml:space="preserve"> 
Таблица 2. Варианты использования. Основной процесс</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4495"/>
        <w:gridCol w:w="4977"/>
      </w:tblGrid>
      <w:tr>
        <w:trPr>
          <w:trHeight w:val="94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r>
      <w:tr>
        <w:trPr>
          <w:trHeight w:val="211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мотивированный ответ об отказе)</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 передача макета личного дела руководителю уполномоченного органа</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w:t>
            </w:r>
          </w:p>
        </w:tc>
      </w:tr>
      <w:tr>
        <w:trPr>
          <w:trHeight w:val="165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Формирование пакета документов и подготовка проекта решения, передача на проверку заведующему сектором уполномоченного органа</w:t>
            </w:r>
          </w:p>
        </w:tc>
      </w:tr>
      <w:tr>
        <w:trPr>
          <w:trHeight w:val="189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Уведомление потребителя услуги об оформлении документов для материального обеспечения детей-инвалидов, обучающихся и воспитывающихся на дому (либо мотивированный ответ об отказе)</w:t>
            </w:r>
          </w:p>
        </w:tc>
      </w:tr>
    </w:tbl>
    <w:bookmarkStart w:name="z444" w:id="25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для</w:t>
      </w:r>
      <w:r>
        <w:br/>
      </w:r>
      <w:r>
        <w:rPr>
          <w:rFonts w:ascii="Times New Roman"/>
          <w:b w:val="false"/>
          <w:i w:val="false"/>
          <w:color w:val="000000"/>
          <w:sz w:val="28"/>
        </w:rPr>
        <w:t>
материального обеспечения</w:t>
      </w:r>
      <w:r>
        <w:br/>
      </w:r>
      <w:r>
        <w:rPr>
          <w:rFonts w:ascii="Times New Roman"/>
          <w:b w:val="false"/>
          <w:i w:val="false"/>
          <w:color w:val="000000"/>
          <w:sz w:val="28"/>
        </w:rPr>
        <w:t>
детей-инвалидов, обучающихся</w:t>
      </w:r>
      <w:r>
        <w:br/>
      </w:r>
      <w:r>
        <w:rPr>
          <w:rFonts w:ascii="Times New Roman"/>
          <w:b w:val="false"/>
          <w:i w:val="false"/>
          <w:color w:val="000000"/>
          <w:sz w:val="28"/>
        </w:rPr>
        <w:t>
и воспитывающихся на дому"</w:t>
      </w:r>
    </w:p>
    <w:bookmarkEnd w:id="254"/>
    <w:bookmarkStart w:name="z445" w:id="255"/>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Процесс оказания государственной услуги</w:t>
      </w:r>
    </w:p>
    <w:bookmarkEnd w:id="255"/>
    <w:p>
      <w:pPr>
        <w:spacing w:after="0"/>
        <w:ind w:left="0"/>
        <w:jc w:val="both"/>
      </w:pPr>
      <w:r>
        <w:drawing>
          <wp:inline distT="0" distB="0" distL="0" distR="0">
            <wp:extent cx="74168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16800" cy="5715000"/>
                    </a:xfrm>
                    <a:prstGeom prst="rect">
                      <a:avLst/>
                    </a:prstGeom>
                  </pic:spPr>
                </pic:pic>
              </a:graphicData>
            </a:graphic>
          </wp:inline>
        </w:drawing>
      </w:r>
    </w:p>
    <w:bookmarkStart w:name="z446" w:id="25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для</w:t>
      </w:r>
      <w:r>
        <w:br/>
      </w:r>
      <w:r>
        <w:rPr>
          <w:rFonts w:ascii="Times New Roman"/>
          <w:b w:val="false"/>
          <w:i w:val="false"/>
          <w:color w:val="000000"/>
          <w:sz w:val="28"/>
        </w:rPr>
        <w:t>
материального обеспечения</w:t>
      </w:r>
      <w:r>
        <w:br/>
      </w:r>
      <w:r>
        <w:rPr>
          <w:rFonts w:ascii="Times New Roman"/>
          <w:b w:val="false"/>
          <w:i w:val="false"/>
          <w:color w:val="000000"/>
          <w:sz w:val="28"/>
        </w:rPr>
        <w:t>
детей-инвалидов, обучающихся</w:t>
      </w:r>
      <w:r>
        <w:br/>
      </w:r>
      <w:r>
        <w:rPr>
          <w:rFonts w:ascii="Times New Roman"/>
          <w:b w:val="false"/>
          <w:i w:val="false"/>
          <w:color w:val="000000"/>
          <w:sz w:val="28"/>
        </w:rPr>
        <w:t>
и воспитывающихся на дому"</w:t>
      </w:r>
    </w:p>
    <w:bookmarkEnd w:id="256"/>
    <w:p>
      <w:pPr>
        <w:spacing w:after="0"/>
        <w:ind w:left="0"/>
        <w:jc w:val="both"/>
      </w:pPr>
      <w:r>
        <w:rPr>
          <w:rFonts w:ascii="Times New Roman"/>
          <w:b w:val="false"/>
          <w:i w:val="false"/>
          <w:color w:val="000000"/>
          <w:sz w:val="28"/>
        </w:rPr>
        <w:t>В ГУ "Отдел занятости и социальных</w:t>
      </w:r>
      <w:r>
        <w:br/>
      </w:r>
      <w:r>
        <w:rPr>
          <w:rFonts w:ascii="Times New Roman"/>
          <w:b w:val="false"/>
          <w:i w:val="false"/>
          <w:color w:val="000000"/>
          <w:sz w:val="28"/>
        </w:rPr>
        <w:t>
программ Жанааркинского района"</w:t>
      </w:r>
      <w:r>
        <w:br/>
      </w:r>
      <w:r>
        <w:rPr>
          <w:rFonts w:ascii="Times New Roman"/>
          <w:b w:val="false"/>
          <w:i w:val="false"/>
          <w:color w:val="000000"/>
          <w:sz w:val="28"/>
        </w:rPr>
        <w:t>
от 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проживающего (ей) по адресу 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телефон _____________________________</w:t>
      </w:r>
      <w:r>
        <w:br/>
      </w:r>
      <w:r>
        <w:rPr>
          <w:rFonts w:ascii="Times New Roman"/>
          <w:b w:val="false"/>
          <w:i w:val="false"/>
          <w:color w:val="000000"/>
          <w:sz w:val="28"/>
        </w:rPr>
        <w:t>
Уд. личности N ______________________</w:t>
      </w:r>
      <w:r>
        <w:br/>
      </w:r>
      <w:r>
        <w:rPr>
          <w:rFonts w:ascii="Times New Roman"/>
          <w:b w:val="false"/>
          <w:i w:val="false"/>
          <w:color w:val="000000"/>
          <w:sz w:val="28"/>
        </w:rPr>
        <w:t>
выдано ______________________________</w:t>
      </w:r>
      <w:r>
        <w:br/>
      </w:r>
      <w:r>
        <w:rPr>
          <w:rFonts w:ascii="Times New Roman"/>
          <w:b w:val="false"/>
          <w:i w:val="false"/>
          <w:color w:val="000000"/>
          <w:sz w:val="28"/>
        </w:rPr>
        <w:t>
СИК (ИИН) ___________________________</w:t>
      </w:r>
      <w:r>
        <w:br/>
      </w:r>
      <w:r>
        <w:rPr>
          <w:rFonts w:ascii="Times New Roman"/>
          <w:b w:val="false"/>
          <w:i w:val="false"/>
          <w:color w:val="000000"/>
          <w:sz w:val="28"/>
        </w:rPr>
        <w:t>
РНН _________________________________</w:t>
      </w:r>
      <w:r>
        <w:br/>
      </w:r>
      <w:r>
        <w:rPr>
          <w:rFonts w:ascii="Times New Roman"/>
          <w:b w:val="false"/>
          <w:i w:val="false"/>
          <w:color w:val="000000"/>
          <w:sz w:val="28"/>
        </w:rPr>
        <w:t>
Банк ________________________________</w:t>
      </w:r>
      <w:r>
        <w:br/>
      </w:r>
      <w:r>
        <w:rPr>
          <w:rFonts w:ascii="Times New Roman"/>
          <w:b w:val="false"/>
          <w:i w:val="false"/>
          <w:color w:val="000000"/>
          <w:sz w:val="28"/>
        </w:rPr>
        <w:t>
N счета _____________________________</w:t>
      </w:r>
    </w:p>
    <w:bookmarkStart w:name="z447" w:id="257"/>
    <w:p>
      <w:pPr>
        <w:spacing w:after="0"/>
        <w:ind w:left="0"/>
        <w:jc w:val="left"/>
      </w:pPr>
      <w:r>
        <w:rPr>
          <w:rFonts w:ascii="Times New Roman"/>
          <w:b/>
          <w:i w:val="false"/>
          <w:color w:val="000000"/>
        </w:rPr>
        <w:t xml:space="preserve"> 
ЗАЯВЛЕНИЕ</w:t>
      </w:r>
    </w:p>
    <w:bookmarkEnd w:id="257"/>
    <w:p>
      <w:pPr>
        <w:spacing w:after="0"/>
        <w:ind w:left="0"/>
        <w:jc w:val="both"/>
      </w:pPr>
      <w:r>
        <w:rPr>
          <w:rFonts w:ascii="Times New Roman"/>
          <w:b w:val="false"/>
          <w:i w:val="false"/>
          <w:color w:val="000000"/>
          <w:sz w:val="28"/>
        </w:rPr>
        <w:t>      Прошу назначить материальное обеспечение детям-инвалидам,</w:t>
      </w:r>
      <w:r>
        <w:br/>
      </w:r>
      <w:r>
        <w:rPr>
          <w:rFonts w:ascii="Times New Roman"/>
          <w:b w:val="false"/>
          <w:i w:val="false"/>
          <w:color w:val="000000"/>
          <w:sz w:val="28"/>
        </w:rPr>
        <w:t>
обучающимся и воспитывающимся на дому на ________ квартал 20 ___ года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 20 __ г.       _____________________________________</w:t>
      </w:r>
      <w:r>
        <w:br/>
      </w:r>
      <w:r>
        <w:rPr>
          <w:rFonts w:ascii="Times New Roman"/>
          <w:b w:val="false"/>
          <w:i w:val="false"/>
          <w:color w:val="000000"/>
          <w:sz w:val="28"/>
        </w:rPr>
        <w:t>
                                           подпись заявителя</w:t>
      </w:r>
      <w:r>
        <w:br/>
      </w:r>
      <w:r>
        <w:rPr>
          <w:rFonts w:ascii="Times New Roman"/>
          <w:b w:val="false"/>
          <w:i w:val="false"/>
          <w:color w:val="000000"/>
          <w:sz w:val="28"/>
        </w:rPr>
        <w:t>
"___"___________ 20 __ г.       _____________________________________</w:t>
      </w:r>
      <w:r>
        <w:br/>
      </w:r>
      <w:r>
        <w:rPr>
          <w:rFonts w:ascii="Times New Roman"/>
          <w:b w:val="false"/>
          <w:i w:val="false"/>
          <w:color w:val="000000"/>
          <w:sz w:val="28"/>
        </w:rPr>
        <w:t>
                           Ф.И.О., подпись лица, принявшего документы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Документы гр. _______________ на оформление материального обеспечения</w:t>
      </w:r>
      <w:r>
        <w:br/>
      </w:r>
      <w:r>
        <w:rPr>
          <w:rFonts w:ascii="Times New Roman"/>
          <w:b w:val="false"/>
          <w:i w:val="false"/>
          <w:color w:val="000000"/>
          <w:sz w:val="28"/>
        </w:rPr>
        <w:t>
детей-инвалидов, обучающихся и воспитывающихся на дому, приняты</w:t>
      </w:r>
    </w:p>
    <w:p>
      <w:pPr>
        <w:spacing w:after="0"/>
        <w:ind w:left="0"/>
        <w:jc w:val="both"/>
      </w:pPr>
      <w:r>
        <w:rPr>
          <w:rFonts w:ascii="Times New Roman"/>
          <w:b w:val="false"/>
          <w:i w:val="false"/>
          <w:color w:val="000000"/>
          <w:sz w:val="28"/>
        </w:rPr>
        <w:t>"___"____________ 20 __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подпись лица, принявшего документы</w:t>
      </w:r>
    </w:p>
    <w:bookmarkStart w:name="z448" w:id="25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258"/>
    <w:bookmarkStart w:name="z449" w:id="259"/>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и выплата социальной помощи отдельным категориям нуждающихся граждан по решениям местных представительных органов"</w:t>
      </w:r>
    </w:p>
    <w:bookmarkEnd w:id="259"/>
    <w:bookmarkStart w:name="z450" w:id="260"/>
    <w:p>
      <w:pPr>
        <w:spacing w:after="0"/>
        <w:ind w:left="0"/>
        <w:jc w:val="left"/>
      </w:pPr>
      <w:r>
        <w:rPr>
          <w:rFonts w:ascii="Times New Roman"/>
          <w:b/>
          <w:i w:val="false"/>
          <w:color w:val="000000"/>
        </w:rPr>
        <w:t xml:space="preserve"> 
1. Основные понятия</w:t>
      </w:r>
    </w:p>
    <w:bookmarkEnd w:id="260"/>
    <w:bookmarkStart w:name="z451" w:id="261"/>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(далее - Регламент) используются следующие основные понятия:</w:t>
      </w:r>
      <w:r>
        <w:br/>
      </w:r>
      <w:r>
        <w:rPr>
          <w:rFonts w:ascii="Times New Roman"/>
          <w:b w:val="false"/>
          <w:i w:val="false"/>
          <w:color w:val="000000"/>
          <w:sz w:val="28"/>
        </w:rPr>
        <w:t>
      1) социальная помощь отдельным категориям нуждающихся граждан по решениям местных представительных органов (далее - социальная помощь) - выплата материальной помощи в денежной форме, предоставляемая малообеспеченным и социально уязвимым слоям населения, пенсионерам и инвалидам, участникам и инвалидам Великой Отечественной войны, а также лицам, приравненным к участникам и инвалидам Великой Отечественной войны;</w:t>
      </w:r>
      <w:r>
        <w:br/>
      </w:r>
      <w:r>
        <w:rPr>
          <w:rFonts w:ascii="Times New Roman"/>
          <w:b w:val="false"/>
          <w:i w:val="false"/>
          <w:color w:val="000000"/>
          <w:sz w:val="28"/>
        </w:rPr>
        <w:t>
      2) уполномоченный орган по назначению и выплате социальной помощи отдельным категориям нуждающихся граждан по решениям местных представительных органов - государственное учреждение "Отдел занятости и социальных программ Жанааркинского района" (далее - уполномоченный орган);</w:t>
      </w:r>
      <w:r>
        <w:br/>
      </w:r>
      <w:r>
        <w:rPr>
          <w:rFonts w:ascii="Times New Roman"/>
          <w:b w:val="false"/>
          <w:i w:val="false"/>
          <w:color w:val="000000"/>
          <w:sz w:val="28"/>
        </w:rPr>
        <w:t>
      3)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4) потребитель - физические лица, постоянно проживающие на территории Жанааркинского района: отдельные категории нуждающихся граждан, определенные по решению местного представительного органа.</w:t>
      </w:r>
    </w:p>
    <w:bookmarkEnd w:id="261"/>
    <w:bookmarkStart w:name="z452" w:id="262"/>
    <w:p>
      <w:pPr>
        <w:spacing w:after="0"/>
        <w:ind w:left="0"/>
        <w:jc w:val="left"/>
      </w:pPr>
      <w:r>
        <w:rPr>
          <w:rFonts w:ascii="Times New Roman"/>
          <w:b/>
          <w:i w:val="false"/>
          <w:color w:val="000000"/>
        </w:rPr>
        <w:t xml:space="preserve"> 
2. Общие положения</w:t>
      </w:r>
    </w:p>
    <w:bookmarkEnd w:id="262"/>
    <w:bookmarkStart w:name="z453" w:id="263"/>
    <w:p>
      <w:pPr>
        <w:spacing w:after="0"/>
        <w:ind w:left="0"/>
        <w:jc w:val="both"/>
      </w:pPr>
      <w:r>
        <w:rPr>
          <w:rFonts w:ascii="Times New Roman"/>
          <w:b w:val="false"/>
          <w:i w:val="false"/>
          <w:color w:val="000000"/>
          <w:sz w:val="28"/>
        </w:rPr>
        <w:t>
      2. Назначение и выплата социальной помощи отдельным категориям нуждающихся граждан по решениям местных представительных органов - государственная услуга, направленная на реализацию прав граждан на получение материальной помощи за счет бюджетных средств, предоставляемой малообеспеченным и социально уязвимым слоям населения, пенсионерам и инвалидам, участникам и инвалидам Великой Отечественной войны, а также лицам, приравненным к участникам и инвалидам Великой Отечественной войны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Данная государственная услуга оказывается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и решениями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социальной помощи (далее - уведомление) либо мотивированный ответ об отказе в предоставлении государственной услуги на бумажном носителе.</w:t>
      </w:r>
    </w:p>
    <w:bookmarkEnd w:id="263"/>
    <w:bookmarkStart w:name="z458" w:id="26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64"/>
    <w:bookmarkStart w:name="z459" w:id="265"/>
    <w:p>
      <w:pPr>
        <w:spacing w:after="0"/>
        <w:ind w:left="0"/>
        <w:jc w:val="both"/>
      </w:pPr>
      <w:r>
        <w:rPr>
          <w:rFonts w:ascii="Times New Roman"/>
          <w:b w:val="false"/>
          <w:i w:val="false"/>
          <w:color w:val="000000"/>
          <w:sz w:val="28"/>
        </w:rPr>
        <w:t>
      7. Государственную услугу оказывает уполномоченный орган, адрес: 100500, Карагандинская область, Жанааркинский район, пос. Атасу, проспект Тәуелсіздік 5, государственное учреждение "Отдел занятости и социальных программ Жанааркинского района", телефон: 8 (71030) 28086; факс: 8 (71030) 28046; адрес электронной почты: janaarkasobesz-8@mail.ru.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http://www.zhanaarka-akimat@mail.ru, на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потребителем необходимых документов - в течение пятнадцати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Основанием для отказа (приостановления) государственной услуги является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об оказании государственной услуги;</w:t>
      </w:r>
      <w:r>
        <w:br/>
      </w:r>
      <w:r>
        <w:rPr>
          <w:rFonts w:ascii="Times New Roman"/>
          <w:b w:val="false"/>
          <w:i w:val="false"/>
          <w:color w:val="000000"/>
          <w:sz w:val="28"/>
        </w:rPr>
        <w:t>
      2) уполномоченный орган проводит регистрацию полученных документов, осуществляет рассмотрение представленного заявления от потребителя, оформляет уведомление о предоставлении государственной услуги либо мотивированный ответ об отказе.</w:t>
      </w:r>
    </w:p>
    <w:bookmarkEnd w:id="265"/>
    <w:bookmarkStart w:name="z464" w:id="26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66"/>
    <w:bookmarkStart w:name="z465" w:id="267"/>
    <w:p>
      <w:pPr>
        <w:spacing w:after="0"/>
        <w:ind w:left="0"/>
        <w:jc w:val="both"/>
      </w:pPr>
      <w:r>
        <w:rPr>
          <w:rFonts w:ascii="Times New Roman"/>
          <w:b w:val="false"/>
          <w:i w:val="false"/>
          <w:color w:val="000000"/>
          <w:sz w:val="28"/>
        </w:rPr>
        <w:t>
      12. Прием документов в уполномоченном органе осуществляется через ответственного исполнителя уполномоченного органа по адресу, указанному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письменное заявление по форме,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и исчерпывающий перечень документов, который определяется решениями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14. Предоставляемые потребителем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уполномоченного органа (СФЕ 2);</w:t>
      </w:r>
      <w:r>
        <w:br/>
      </w:r>
      <w:r>
        <w:rPr>
          <w:rFonts w:ascii="Times New Roman"/>
          <w:b w:val="false"/>
          <w:i w:val="false"/>
          <w:color w:val="000000"/>
          <w:sz w:val="28"/>
        </w:rPr>
        <w:t>
      3) специалист уполномоченного органа (СФЕ 3).</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67"/>
    <w:bookmarkStart w:name="z471" w:id="268"/>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268"/>
    <w:bookmarkStart w:name="z472" w:id="269"/>
    <w:p>
      <w:pPr>
        <w:spacing w:after="0"/>
        <w:ind w:left="0"/>
        <w:jc w:val="both"/>
      </w:pPr>
      <w:r>
        <w:rPr>
          <w:rFonts w:ascii="Times New Roman"/>
          <w:b w:val="false"/>
          <w:i w:val="false"/>
          <w:color w:val="000000"/>
          <w:sz w:val="28"/>
        </w:rPr>
        <w:t>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69"/>
    <w:bookmarkStart w:name="z473" w:id="27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и выплата социальной</w:t>
      </w:r>
      <w:r>
        <w:br/>
      </w:r>
      <w:r>
        <w:rPr>
          <w:rFonts w:ascii="Times New Roman"/>
          <w:b w:val="false"/>
          <w:i w:val="false"/>
          <w:color w:val="000000"/>
          <w:sz w:val="28"/>
        </w:rPr>
        <w:t>
помощи отдельным категориям</w:t>
      </w:r>
      <w:r>
        <w:br/>
      </w:r>
      <w:r>
        <w:rPr>
          <w:rFonts w:ascii="Times New Roman"/>
          <w:b w:val="false"/>
          <w:i w:val="false"/>
          <w:color w:val="000000"/>
          <w:sz w:val="28"/>
        </w:rPr>
        <w:t>
нуждающихся граждан по решениям</w:t>
      </w:r>
      <w:r>
        <w:br/>
      </w:r>
      <w:r>
        <w:rPr>
          <w:rFonts w:ascii="Times New Roman"/>
          <w:b w:val="false"/>
          <w:i w:val="false"/>
          <w:color w:val="000000"/>
          <w:sz w:val="28"/>
        </w:rPr>
        <w:t>
местных представительных органов"</w:t>
      </w:r>
    </w:p>
    <w:bookmarkEnd w:id="270"/>
    <w:bookmarkStart w:name="z474" w:id="271"/>
    <w:p>
      <w:pPr>
        <w:spacing w:after="0"/>
        <w:ind w:left="0"/>
        <w:jc w:val="left"/>
      </w:pPr>
      <w:r>
        <w:rPr>
          <w:rFonts w:ascii="Times New Roman"/>
          <w:b/>
          <w:i w:val="false"/>
          <w:color w:val="000000"/>
        </w:rPr>
        <w:t xml:space="preserve"> 
Таблица 1. Описание действий структурно-функциональных единиц</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983"/>
        <w:gridCol w:w="3003"/>
        <w:gridCol w:w="3043"/>
        <w:gridCol w:w="4419"/>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и выплаты социальной помощи отдельным категориям нуждающихся граждан по решениям местных представительных органов</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для назначения и выплаты социальной помощи отдельным категориям нуждающихся граждан по решениям местных представительных органов, выдает потребителю регистрационный талон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регистрационного талона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потребителя государственной услуги и передает на проверку заведующему сектором уполномоченного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получения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календарных дней с момента регистрации заявления</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передает макет личного дела руководителю уполномоченного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календарных дня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предоставлении государственной услуги (либо мотивированный ответ об отказе в предоставлении услуги) и направляет дело к специалисту сектора для дальнейшей работы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календарных дня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 назначении (либо мотивированный ответ об отказе) социальной помощи отдельным категориям нуждающихся граждан по решениям местных представительных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календарный день</w:t>
            </w:r>
          </w:p>
        </w:tc>
      </w:tr>
    </w:tbl>
    <w:bookmarkStart w:name="z475" w:id="272"/>
    <w:p>
      <w:pPr>
        <w:spacing w:after="0"/>
        <w:ind w:left="0"/>
        <w:jc w:val="left"/>
      </w:pPr>
      <w:r>
        <w:rPr>
          <w:rFonts w:ascii="Times New Roman"/>
          <w:b/>
          <w:i w:val="false"/>
          <w:color w:val="000000"/>
        </w:rPr>
        <w:t xml:space="preserve"> 
Таблица 2. Варианты использования. Основной процесс</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4522"/>
        <w:gridCol w:w="4328"/>
      </w:tblGrid>
      <w:tr>
        <w:trPr>
          <w:trHeight w:val="1035"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уполномоченного органа</w:t>
            </w:r>
          </w:p>
        </w:tc>
      </w:tr>
      <w:tr>
        <w:trPr>
          <w:trHeight w:val="138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мотивированный ответ об отказе)</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передача макета личного дела руководителю уполномоченного органа</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w:t>
            </w:r>
          </w:p>
        </w:tc>
      </w:tr>
      <w:tr>
        <w:trPr>
          <w:trHeight w:val="15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Формирование пакета документов, передача на проверку заведующему сектором уполномоченного органа</w:t>
            </w:r>
          </w:p>
        </w:tc>
      </w:tr>
      <w:tr>
        <w:trPr>
          <w:trHeight w:val="15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Уведомление потребителю о назначении (либо мотивированный ответ об отказе) социальной помощи отдельным категориям нуждающихся граждан по решениям местных представительных органов</w:t>
            </w:r>
          </w:p>
        </w:tc>
      </w:tr>
    </w:tbl>
    <w:bookmarkStart w:name="z476" w:id="27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и выплата социальной</w:t>
      </w:r>
      <w:r>
        <w:br/>
      </w:r>
      <w:r>
        <w:rPr>
          <w:rFonts w:ascii="Times New Roman"/>
          <w:b w:val="false"/>
          <w:i w:val="false"/>
          <w:color w:val="000000"/>
          <w:sz w:val="28"/>
        </w:rPr>
        <w:t>
помощи отдельным категориям</w:t>
      </w:r>
      <w:r>
        <w:br/>
      </w:r>
      <w:r>
        <w:rPr>
          <w:rFonts w:ascii="Times New Roman"/>
          <w:b w:val="false"/>
          <w:i w:val="false"/>
          <w:color w:val="000000"/>
          <w:sz w:val="28"/>
        </w:rPr>
        <w:t>
нуждающихся граждан по решениям</w:t>
      </w:r>
      <w:r>
        <w:br/>
      </w:r>
      <w:r>
        <w:rPr>
          <w:rFonts w:ascii="Times New Roman"/>
          <w:b w:val="false"/>
          <w:i w:val="false"/>
          <w:color w:val="000000"/>
          <w:sz w:val="28"/>
        </w:rPr>
        <w:t>
местных представительных органов"</w:t>
      </w:r>
    </w:p>
    <w:bookmarkEnd w:id="273"/>
    <w:bookmarkStart w:name="z477" w:id="274"/>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274"/>
    <w:p>
      <w:pPr>
        <w:spacing w:after="0"/>
        <w:ind w:left="0"/>
        <w:jc w:val="both"/>
      </w:pPr>
      <w:r>
        <w:drawing>
          <wp:inline distT="0" distB="0" distL="0" distR="0">
            <wp:extent cx="84328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432800" cy="5372100"/>
                    </a:xfrm>
                    <a:prstGeom prst="rect">
                      <a:avLst/>
                    </a:prstGeom>
                  </pic:spPr>
                </pic:pic>
              </a:graphicData>
            </a:graphic>
          </wp:inline>
        </w:drawing>
      </w:r>
    </w:p>
    <w:bookmarkStart w:name="z478" w:id="27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и выплата социальной</w:t>
      </w:r>
      <w:r>
        <w:br/>
      </w:r>
      <w:r>
        <w:rPr>
          <w:rFonts w:ascii="Times New Roman"/>
          <w:b w:val="false"/>
          <w:i w:val="false"/>
          <w:color w:val="000000"/>
          <w:sz w:val="28"/>
        </w:rPr>
        <w:t>
помощи отдельным категориям</w:t>
      </w:r>
      <w:r>
        <w:br/>
      </w:r>
      <w:r>
        <w:rPr>
          <w:rFonts w:ascii="Times New Roman"/>
          <w:b w:val="false"/>
          <w:i w:val="false"/>
          <w:color w:val="000000"/>
          <w:sz w:val="28"/>
        </w:rPr>
        <w:t>
нуждающихся граждан по решениям</w:t>
      </w:r>
      <w:r>
        <w:br/>
      </w:r>
      <w:r>
        <w:rPr>
          <w:rFonts w:ascii="Times New Roman"/>
          <w:b w:val="false"/>
          <w:i w:val="false"/>
          <w:color w:val="000000"/>
          <w:sz w:val="28"/>
        </w:rPr>
        <w:t>
местных представительных органов"</w:t>
      </w:r>
    </w:p>
    <w:bookmarkEnd w:id="275"/>
    <w:p>
      <w:pPr>
        <w:spacing w:after="0"/>
        <w:ind w:left="0"/>
        <w:jc w:val="both"/>
      </w:pPr>
      <w:r>
        <w:rPr>
          <w:rFonts w:ascii="Times New Roman"/>
          <w:b w:val="false"/>
          <w:i w:val="false"/>
          <w:color w:val="000000"/>
          <w:sz w:val="28"/>
        </w:rPr>
        <w:t>Начальнику</w:t>
      </w:r>
      <w:r>
        <w:br/>
      </w:r>
      <w:r>
        <w:rPr>
          <w:rFonts w:ascii="Times New Roman"/>
          <w:b w:val="false"/>
          <w:i w:val="false"/>
          <w:color w:val="000000"/>
          <w:sz w:val="28"/>
        </w:rPr>
        <w:t>
ГУ "Отдел занятости и социальных</w:t>
      </w:r>
      <w:r>
        <w:br/>
      </w:r>
      <w:r>
        <w:rPr>
          <w:rFonts w:ascii="Times New Roman"/>
          <w:b w:val="false"/>
          <w:i w:val="false"/>
          <w:color w:val="000000"/>
          <w:sz w:val="28"/>
        </w:rPr>
        <w:t>
программ Жанааркинского района"</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от 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проживающего (щей) по адресу 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телефон _____________________________</w:t>
      </w:r>
      <w:r>
        <w:br/>
      </w:r>
      <w:r>
        <w:rPr>
          <w:rFonts w:ascii="Times New Roman"/>
          <w:b w:val="false"/>
          <w:i w:val="false"/>
          <w:color w:val="000000"/>
          <w:sz w:val="28"/>
        </w:rPr>
        <w:t>
уд. личности N ______________________</w:t>
      </w:r>
      <w:r>
        <w:br/>
      </w:r>
      <w:r>
        <w:rPr>
          <w:rFonts w:ascii="Times New Roman"/>
          <w:b w:val="false"/>
          <w:i w:val="false"/>
          <w:color w:val="000000"/>
          <w:sz w:val="28"/>
        </w:rPr>
        <w:t>
СИК (ИИН) ___________________________</w:t>
      </w:r>
      <w:r>
        <w:br/>
      </w:r>
      <w:r>
        <w:rPr>
          <w:rFonts w:ascii="Times New Roman"/>
          <w:b w:val="false"/>
          <w:i w:val="false"/>
          <w:color w:val="000000"/>
          <w:sz w:val="28"/>
        </w:rPr>
        <w:t>
Социальный статус ___________________</w:t>
      </w:r>
      <w:r>
        <w:br/>
      </w:r>
      <w:r>
        <w:rPr>
          <w:rFonts w:ascii="Times New Roman"/>
          <w:b w:val="false"/>
          <w:i w:val="false"/>
          <w:color w:val="000000"/>
          <w:sz w:val="28"/>
        </w:rPr>
        <w:t>
_____________________________________</w:t>
      </w:r>
    </w:p>
    <w:bookmarkStart w:name="z479" w:id="276"/>
    <w:p>
      <w:pPr>
        <w:spacing w:after="0"/>
        <w:ind w:left="0"/>
        <w:jc w:val="left"/>
      </w:pPr>
      <w:r>
        <w:rPr>
          <w:rFonts w:ascii="Times New Roman"/>
          <w:b/>
          <w:i w:val="false"/>
          <w:color w:val="000000"/>
        </w:rPr>
        <w:t xml:space="preserve"> 
ЗАЯВЛЕНИЕ</w:t>
      </w:r>
    </w:p>
    <w:bookmarkEnd w:id="276"/>
    <w:p>
      <w:pPr>
        <w:spacing w:after="0"/>
        <w:ind w:left="0"/>
        <w:jc w:val="both"/>
      </w:pPr>
      <w:r>
        <w:rPr>
          <w:rFonts w:ascii="Times New Roman"/>
          <w:b w:val="false"/>
          <w:i w:val="false"/>
          <w:color w:val="000000"/>
          <w:sz w:val="28"/>
        </w:rPr>
        <w:t>      Прошу назначить социальную помощь на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 ______________ 20 __ года </w:t>
      </w:r>
    </w:p>
    <w:p>
      <w:pPr>
        <w:spacing w:after="0"/>
        <w:ind w:left="0"/>
        <w:jc w:val="both"/>
      </w:pPr>
      <w:r>
        <w:rPr>
          <w:rFonts w:ascii="Times New Roman"/>
          <w:b w:val="false"/>
          <w:i w:val="false"/>
          <w:color w:val="000000"/>
          <w:sz w:val="28"/>
        </w:rPr>
        <w:t>"___"____________ 20 __ г.        ___________________________________</w:t>
      </w:r>
      <w:r>
        <w:br/>
      </w:r>
      <w:r>
        <w:rPr>
          <w:rFonts w:ascii="Times New Roman"/>
          <w:b w:val="false"/>
          <w:i w:val="false"/>
          <w:color w:val="000000"/>
          <w:sz w:val="28"/>
        </w:rPr>
        <w:t>
                                          подпись заявителя</w:t>
      </w:r>
      <w:r>
        <w:br/>
      </w:r>
      <w:r>
        <w:rPr>
          <w:rFonts w:ascii="Times New Roman"/>
          <w:b w:val="false"/>
          <w:i w:val="false"/>
          <w:color w:val="000000"/>
          <w:sz w:val="28"/>
        </w:rPr>
        <w:t>
"___"____________ 20 __ г.        ___________________________________</w:t>
      </w:r>
      <w:r>
        <w:br/>
      </w:r>
      <w:r>
        <w:rPr>
          <w:rFonts w:ascii="Times New Roman"/>
          <w:b w:val="false"/>
          <w:i w:val="false"/>
          <w:color w:val="000000"/>
          <w:sz w:val="28"/>
        </w:rPr>
        <w:t>
                          (Ф.И.О, подпись лица, принявшего документы)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Документы гр. _________________________ на социальную помощь, приняты</w:t>
      </w:r>
      <w:r>
        <w:br/>
      </w:r>
      <w:r>
        <w:rPr>
          <w:rFonts w:ascii="Times New Roman"/>
          <w:b w:val="false"/>
          <w:i w:val="false"/>
          <w:color w:val="000000"/>
          <w:sz w:val="28"/>
        </w:rPr>
        <w:t>
"___"____________ 20 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лица, принявшего документы)</w:t>
      </w:r>
    </w:p>
    <w:bookmarkStart w:name="z480" w:id="27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4 января 2013 года N 01/01</w:t>
      </w:r>
    </w:p>
    <w:bookmarkEnd w:id="277"/>
    <w:bookmarkStart w:name="z481" w:id="278"/>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"Назначение социальной помощи специалистам социальной сферы, проживающим в сельской местности, по приобретению топлива"</w:t>
      </w:r>
    </w:p>
    <w:bookmarkEnd w:id="278"/>
    <w:bookmarkStart w:name="z482" w:id="279"/>
    <w:p>
      <w:pPr>
        <w:spacing w:after="0"/>
        <w:ind w:left="0"/>
        <w:jc w:val="left"/>
      </w:pPr>
      <w:r>
        <w:rPr>
          <w:rFonts w:ascii="Times New Roman"/>
          <w:b/>
          <w:i w:val="false"/>
          <w:color w:val="000000"/>
        </w:rPr>
        <w:t xml:space="preserve"> 
1. Общие положения</w:t>
      </w:r>
    </w:p>
    <w:bookmarkEnd w:id="279"/>
    <w:bookmarkStart w:name="z483" w:id="280"/>
    <w:p>
      <w:pPr>
        <w:spacing w:after="0"/>
        <w:ind w:left="0"/>
        <w:jc w:val="both"/>
      </w:pPr>
      <w:r>
        <w:rPr>
          <w:rFonts w:ascii="Times New Roman"/>
          <w:b w:val="false"/>
          <w:i w:val="false"/>
          <w:color w:val="000000"/>
          <w:sz w:val="28"/>
        </w:rPr>
        <w:t>
      1. В настоящем Регламенте оказания государственной услуги "Назначение социальной помощи специалистам социальной сферы, проживающим в сельской местности, по приобретению топлива" используются следующие понятия:</w:t>
      </w:r>
      <w:r>
        <w:br/>
      </w:r>
      <w:r>
        <w:rPr>
          <w:rFonts w:ascii="Times New Roman"/>
          <w:b w:val="false"/>
          <w:i w:val="false"/>
          <w:color w:val="000000"/>
          <w:sz w:val="28"/>
        </w:rPr>
        <w:t>
      1) уполномоченный орган – государственное учреждение "Отдел занятости и социальных программ Жанааркинского района";</w:t>
      </w:r>
      <w:r>
        <w:br/>
      </w:r>
      <w:r>
        <w:rPr>
          <w:rFonts w:ascii="Times New Roman"/>
          <w:b w:val="false"/>
          <w:i w:val="false"/>
          <w:color w:val="000000"/>
          <w:sz w:val="28"/>
        </w:rPr>
        <w:t>
      2) потребитель – физические лица: специалисты государственных организаций здравоохранения, социального обеспечения, образования, культуры и спорта, проживающие и работающие в сельских населенных пунктах.</w:t>
      </w:r>
      <w:r>
        <w:br/>
      </w:r>
      <w:r>
        <w:rPr>
          <w:rFonts w:ascii="Times New Roman"/>
          <w:b w:val="false"/>
          <w:i w:val="false"/>
          <w:color w:val="000000"/>
          <w:sz w:val="28"/>
        </w:rPr>
        <w:t>
</w:t>
      </w: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уполномоченным органом. При отсутствии уполномоченного органа по месту жительства, потребитель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Также государственная услуга предоставляется через центры обслуживания населения (далее –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6. Государственная услуга предоставляется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решений местных представительных органов (маслихатов),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7. Результатом завершения оказываемой государственной услуги, которую получит потребитель, является уведомление о назначении социальной помощи специалистам социальной сферы, проживающим в сельской местности, по приобретению топлива (далее - уведомление), либо мотивированный ответ об отказе в предоставлении государственной услуги на бумажном носителе.</w:t>
      </w:r>
    </w:p>
    <w:bookmarkEnd w:id="280"/>
    <w:bookmarkStart w:name="z490" w:id="28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281"/>
    <w:bookmarkStart w:name="z491" w:id="282"/>
    <w:p>
      <w:pPr>
        <w:spacing w:after="0"/>
        <w:ind w:left="0"/>
        <w:jc w:val="both"/>
      </w:pPr>
      <w:r>
        <w:rPr>
          <w:rFonts w:ascii="Times New Roman"/>
          <w:b w:val="false"/>
          <w:i w:val="false"/>
          <w:color w:val="000000"/>
          <w:sz w:val="28"/>
        </w:rPr>
        <w:t>
      8. Информацию по вопросам оказания государственной услуги, о ходе оказания государственной услуги можно получить в Центре или уполномоченном органе или у акима сельского округа, адреса и график работы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у акима сельского округа по месту жительства – в течение пятнадцати рабочих дней;</w:t>
      </w:r>
      <w:r>
        <w:br/>
      </w:r>
      <w:r>
        <w:rPr>
          <w:rFonts w:ascii="Times New Roman"/>
          <w:b w:val="false"/>
          <w:i w:val="false"/>
          <w:color w:val="000000"/>
          <w:sz w:val="28"/>
        </w:rPr>
        <w:t>
      в Центре – в течение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30 минут.</w:t>
      </w:r>
      <w:r>
        <w:br/>
      </w:r>
      <w:r>
        <w:rPr>
          <w:rFonts w:ascii="Times New Roman"/>
          <w:b w:val="false"/>
          <w:i w:val="false"/>
          <w:color w:val="000000"/>
          <w:sz w:val="28"/>
        </w:rPr>
        <w:t>
</w:t>
      </w:r>
      <w:r>
        <w:rPr>
          <w:rFonts w:ascii="Times New Roman"/>
          <w:b w:val="false"/>
          <w:i w:val="false"/>
          <w:color w:val="000000"/>
          <w:sz w:val="28"/>
        </w:rPr>
        <w:t>
      10. Основанием для отказа в представлении государственной услуги является предоставление неполных и (или) недостоверных сведений при сдаче потребителем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Основаниями для прекращения и (или) приостановления оказания государственной услуги является:</w:t>
      </w:r>
      <w:r>
        <w:br/>
      </w:r>
      <w:r>
        <w:rPr>
          <w:rFonts w:ascii="Times New Roman"/>
          <w:b w:val="false"/>
          <w:i w:val="false"/>
          <w:color w:val="000000"/>
          <w:sz w:val="28"/>
        </w:rPr>
        <w:t>
      1) смерть потребителя;</w:t>
      </w:r>
      <w:r>
        <w:br/>
      </w:r>
      <w:r>
        <w:rPr>
          <w:rFonts w:ascii="Times New Roman"/>
          <w:b w:val="false"/>
          <w:i w:val="false"/>
          <w:color w:val="000000"/>
          <w:sz w:val="28"/>
        </w:rPr>
        <w:t>
      2) выезд потребителя из сельского населенного пункта;</w:t>
      </w:r>
      <w:r>
        <w:br/>
      </w:r>
      <w:r>
        <w:rPr>
          <w:rFonts w:ascii="Times New Roman"/>
          <w:b w:val="false"/>
          <w:i w:val="false"/>
          <w:color w:val="000000"/>
          <w:sz w:val="28"/>
        </w:rPr>
        <w:t>
      3) увольнение потребителя из государственной организации здравоохранения, социального обеспечения, образования, культуры и спорта.</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Центр или акиму сельского округа;</w:t>
      </w:r>
      <w:r>
        <w:br/>
      </w:r>
      <w:r>
        <w:rPr>
          <w:rFonts w:ascii="Times New Roman"/>
          <w:b w:val="false"/>
          <w:i w:val="false"/>
          <w:color w:val="000000"/>
          <w:sz w:val="28"/>
        </w:rPr>
        <w:t>
      2) Центр или аким сельского округа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полученных документов, осуществляет рассмотрение представленного заявления из Центра, аким сельского округа или от потребителя, подготавливает мотивированный отказ или оформляет уведомление, направляет результат оказания государственной услуги в Центр, акиму сельского округа или выдает потребителю в случае обращения в уполномоченный орган;</w:t>
      </w:r>
      <w:r>
        <w:br/>
      </w:r>
      <w:r>
        <w:rPr>
          <w:rFonts w:ascii="Times New Roman"/>
          <w:b w:val="false"/>
          <w:i w:val="false"/>
          <w:color w:val="000000"/>
          <w:sz w:val="28"/>
        </w:rPr>
        <w:t>
      4) аким сельского округа или Центр выдает потребителю уведомление либо мотивированный отказ.</w:t>
      </w:r>
      <w:r>
        <w:br/>
      </w:r>
      <w:r>
        <w:rPr>
          <w:rFonts w:ascii="Times New Roman"/>
          <w:b w:val="false"/>
          <w:i w:val="false"/>
          <w:color w:val="000000"/>
          <w:sz w:val="28"/>
        </w:rPr>
        <w:t>
</w:t>
      </w:r>
      <w:r>
        <w:rPr>
          <w:rFonts w:ascii="Times New Roman"/>
          <w:b w:val="false"/>
          <w:i w:val="false"/>
          <w:color w:val="000000"/>
          <w:sz w:val="28"/>
        </w:rPr>
        <w:t>
      12. Минимальное количество лиц, осуществляющих прием документов для оказания государственной услуги в Центре, уполномоченном органе или у акима сельского округа, составляет один сотрудник.</w:t>
      </w:r>
    </w:p>
    <w:bookmarkEnd w:id="282"/>
    <w:bookmarkStart w:name="z496" w:id="283"/>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283"/>
    <w:bookmarkStart w:name="z497" w:id="284"/>
    <w:p>
      <w:pPr>
        <w:spacing w:after="0"/>
        <w:ind w:left="0"/>
        <w:jc w:val="both"/>
      </w:pPr>
      <w:r>
        <w:rPr>
          <w:rFonts w:ascii="Times New Roman"/>
          <w:b w:val="false"/>
          <w:i w:val="false"/>
          <w:color w:val="000000"/>
          <w:sz w:val="28"/>
        </w:rPr>
        <w:t>
      13.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Прием документов у акима сельского округа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или у акима сельского округа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заявителя;</w:t>
      </w:r>
      <w:r>
        <w:br/>
      </w:r>
      <w:r>
        <w:rPr>
          <w:rFonts w:ascii="Times New Roman"/>
          <w:b w:val="false"/>
          <w:i w:val="false"/>
          <w:color w:val="000000"/>
          <w:sz w:val="28"/>
        </w:rPr>
        <w:t>
      3) копию свидетельства о регистрации налогоплательщика;</w:t>
      </w:r>
      <w:r>
        <w:br/>
      </w:r>
      <w:r>
        <w:rPr>
          <w:rFonts w:ascii="Times New Roman"/>
          <w:b w:val="false"/>
          <w:i w:val="false"/>
          <w:color w:val="000000"/>
          <w:sz w:val="28"/>
        </w:rPr>
        <w:t>
      4) документ, подтверждающий место жительства (копию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5) справку с места работы;</w:t>
      </w:r>
      <w:r>
        <w:br/>
      </w:r>
      <w:r>
        <w:rPr>
          <w:rFonts w:ascii="Times New Roman"/>
          <w:b w:val="false"/>
          <w:i w:val="false"/>
          <w:color w:val="000000"/>
          <w:sz w:val="28"/>
        </w:rPr>
        <w:t>
      6) документ, подтверждающий наличие лицевого счета в банке второго уровня или в организациях, имеющих соответствующую лицензию на осуществление банковских операций.</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аким сельского округа;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p>
    <w:bookmarkEnd w:id="284"/>
    <w:bookmarkStart w:name="z502" w:id="285"/>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285"/>
    <w:bookmarkStart w:name="z503" w:id="286"/>
    <w:p>
      <w:pPr>
        <w:spacing w:after="0"/>
        <w:ind w:left="0"/>
        <w:jc w:val="both"/>
      </w:pPr>
      <w:r>
        <w:rPr>
          <w:rFonts w:ascii="Times New Roman"/>
          <w:b w:val="false"/>
          <w:i w:val="false"/>
          <w:color w:val="000000"/>
          <w:sz w:val="28"/>
        </w:rPr>
        <w:t>
      18. Уполномоченный руководитель органа, руководитель центра и акимы сельских округов (далее - ответственные лица) оказывающие государственные услуги несут ответственность.</w:t>
      </w:r>
      <w:r>
        <w:br/>
      </w:r>
      <w:r>
        <w:rPr>
          <w:rFonts w:ascii="Times New Roman"/>
          <w:b w:val="false"/>
          <w:i w:val="false"/>
          <w:color w:val="000000"/>
          <w:sz w:val="28"/>
        </w:rPr>
        <w:t>
      Должностные лица, оказывающие государственные услуги несут ответственность за осуществление в ходе оказания государственных услуг в порядке, предусмотренных законодательным актом.</w:t>
      </w:r>
    </w:p>
    <w:bookmarkEnd w:id="286"/>
    <w:bookmarkStart w:name="z504" w:id="28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287"/>
    <w:bookmarkStart w:name="z505" w:id="288"/>
    <w:p>
      <w:pPr>
        <w:spacing w:after="0"/>
        <w:ind w:left="0"/>
        <w:jc w:val="left"/>
      </w:pPr>
      <w:r>
        <w:rPr>
          <w:rFonts w:ascii="Times New Roman"/>
          <w:b/>
          <w:i w:val="false"/>
          <w:color w:val="000000"/>
        </w:rPr>
        <w:t xml:space="preserve"> 
Перечень Центров обслуживания населения</w:t>
      </w:r>
      <w:r>
        <w:br/>
      </w:r>
      <w:r>
        <w:rPr>
          <w:rFonts w:ascii="Times New Roman"/>
          <w:b/>
          <w:i w:val="false"/>
          <w:color w:val="000000"/>
        </w:rPr>
        <w:t>
по оказанию государственной услуги</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293"/>
        <w:gridCol w:w="2232"/>
        <w:gridCol w:w="2253"/>
        <w:gridCol w:w="1849"/>
        <w:gridCol w:w="2742"/>
        <w:gridCol w:w="1893"/>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центра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операционного зала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руководителя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4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Жанааркинского района "Центр обслуживания населения Карагандинской области"</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улица А. Оспанова 40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w:t>
            </w:r>
            <w:r>
              <w:br/>
            </w:r>
            <w:r>
              <w:rPr>
                <w:rFonts w:ascii="Times New Roman"/>
                <w:b w:val="false"/>
                <w:i w:val="false"/>
                <w:color w:val="000000"/>
                <w:sz w:val="20"/>
              </w:rPr>
              <w:t>
</w:t>
            </w:r>
            <w:r>
              <w:rPr>
                <w:rFonts w:ascii="Times New Roman"/>
                <w:b w:val="false"/>
                <w:i w:val="false"/>
                <w:color w:val="000000"/>
                <w:sz w:val="20"/>
              </w:rPr>
              <w:t>26160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w:t>
            </w:r>
            <w:r>
              <w:br/>
            </w:r>
            <w:r>
              <w:rPr>
                <w:rFonts w:ascii="Times New Roman"/>
                <w:b w:val="false"/>
                <w:i w:val="false"/>
                <w:color w:val="000000"/>
                <w:sz w:val="20"/>
              </w:rPr>
              <w:t>
</w:t>
            </w:r>
            <w:r>
              <w:rPr>
                <w:rFonts w:ascii="Times New Roman"/>
                <w:b w:val="false"/>
                <w:i w:val="false"/>
                <w:color w:val="000000"/>
                <w:sz w:val="20"/>
              </w:rPr>
              <w:t>2-71-80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con_zhanaarka@mail.ru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r>
    </w:tbl>
    <w:bookmarkStart w:name="z506" w:id="28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289"/>
    <w:bookmarkStart w:name="z507" w:id="290"/>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026"/>
        <w:gridCol w:w="4143"/>
        <w:gridCol w:w="2015"/>
        <w:gridCol w:w="4049"/>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N дома (кв.), адрес электронной почты)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"Отдел занятости и социальных программ Жанааркинского района"</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проспект Тәуелсіздік 5,</w:t>
            </w:r>
            <w:r>
              <w:br/>
            </w:r>
            <w:r>
              <w:rPr>
                <w:rFonts w:ascii="Times New Roman"/>
                <w:b w:val="false"/>
                <w:i w:val="false"/>
                <w:color w:val="000000"/>
                <w:sz w:val="20"/>
              </w:rPr>
              <w:t>
</w:t>
            </w:r>
            <w:r>
              <w:rPr>
                <w:rFonts w:ascii="Times New Roman"/>
                <w:b w:val="false"/>
                <w:i w:val="false"/>
                <w:color w:val="000000"/>
                <w:sz w:val="20"/>
              </w:rPr>
              <w:t>Janaarkasobes_8@mail.ru</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w:t>
            </w:r>
            <w:r>
              <w:rPr>
                <w:rFonts w:ascii="Times New Roman"/>
                <w:b w:val="false"/>
                <w:i w:val="false"/>
                <w:color w:val="000000"/>
                <w:sz w:val="20"/>
              </w:rPr>
              <w:t>6360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bookmarkStart w:name="z508" w:id="29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291"/>
    <w:bookmarkStart w:name="z509" w:id="292"/>
    <w:p>
      <w:pPr>
        <w:spacing w:after="0"/>
        <w:ind w:left="0"/>
        <w:jc w:val="left"/>
      </w:pPr>
      <w:r>
        <w:rPr>
          <w:rFonts w:ascii="Times New Roman"/>
          <w:b/>
          <w:i w:val="false"/>
          <w:color w:val="000000"/>
        </w:rPr>
        <w:t xml:space="preserve"> 
Перечень акиматов городов и районов области</w:t>
      </w:r>
      <w:r>
        <w:br/>
      </w:r>
      <w:r>
        <w:rPr>
          <w:rFonts w:ascii="Times New Roman"/>
          <w:b/>
          <w:i w:val="false"/>
          <w:color w:val="000000"/>
        </w:rPr>
        <w:t>
по оказанию государственной услуги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985"/>
        <w:gridCol w:w="4211"/>
        <w:gridCol w:w="1627"/>
        <w:gridCol w:w="4503"/>
      </w:tblGrid>
      <w:tr>
        <w:trPr>
          <w:trHeight w:val="9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акимата (город, район, улица, N дома (кв.), адрес электронной почты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Жанааркинского района"</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проспект Тәуелсіздік 5, zhanaarka_akimat@mail.ru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28510</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09-00 до 18-00 часов, обед с 13-00 до 14-00 часов</w:t>
            </w:r>
          </w:p>
        </w:tc>
      </w:tr>
    </w:tbl>
    <w:bookmarkStart w:name="z510" w:id="29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293"/>
    <w:bookmarkStart w:name="z511" w:id="294"/>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w:t>
      </w:r>
    </w:p>
    <w:bookmarkEnd w:id="294"/>
    <w:bookmarkStart w:name="z512" w:id="295"/>
    <w:p>
      <w:pPr>
        <w:spacing w:after="0"/>
        <w:ind w:left="0"/>
        <w:jc w:val="left"/>
      </w:pPr>
      <w:r>
        <w:rPr>
          <w:rFonts w:ascii="Times New Roman"/>
          <w:b/>
          <w:i w:val="false"/>
          <w:color w:val="000000"/>
        </w:rPr>
        <w:t xml:space="preserve"> 
Таблица 1. Описание действий СФЕ</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450"/>
        <w:gridCol w:w="2776"/>
        <w:gridCol w:w="2965"/>
        <w:gridCol w:w="4253"/>
      </w:tblGrid>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 Аким сельского округа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 отдела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 отдела Аким сельского округа</w:t>
            </w:r>
          </w:p>
        </w:tc>
      </w:tr>
      <w:tr>
        <w:trPr>
          <w:trHeight w:val="8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 в журнале и собирает документы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 направляет документы</w:t>
            </w:r>
          </w:p>
        </w:tc>
      </w:tr>
      <w:tr>
        <w:trPr>
          <w:trHeight w:val="12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и выдача расписки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документов в накопительный отдел</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документов в уполномоченный орган</w:t>
            </w:r>
          </w:p>
        </w:tc>
      </w:tr>
      <w:tr>
        <w:trPr>
          <w:trHeight w:val="9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Центр не менее двух раз в день Аким сельского округа не менее одного раза в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215"/>
        <w:gridCol w:w="3215"/>
        <w:gridCol w:w="3404"/>
        <w:gridCol w:w="3593"/>
      </w:tblGrid>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 определение ответственного исполнителя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подготовка мотивированного отказа или оформление уведомления</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наложения резолюции</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ответственному исполнителю</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руководству</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девяти рабочих дней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3003"/>
        <w:gridCol w:w="3003"/>
        <w:gridCol w:w="4478"/>
        <w:gridCol w:w="2941"/>
      </w:tblGrid>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 Аким сельского округа</w:t>
            </w:r>
          </w:p>
        </w:tc>
      </w:tr>
      <w:tr>
        <w:trPr>
          <w:trHeight w:val="26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Назначения социальной помощи специалистам социальной сферы, проживающим в сельской местности, по приобретению топлива выдача мотивированного отказа или уведомления потребителю или передача в Центр либо акиму сельского органа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мотивированного отказа или уведомления потребителю</w:t>
            </w:r>
          </w:p>
        </w:tc>
      </w:tr>
      <w:tr>
        <w:trPr>
          <w:trHeight w:val="13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либо мотивированного отказа потребителю или передаче акиму сельского округа, в Центр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отказа потребителю</w:t>
            </w:r>
          </w:p>
        </w:tc>
      </w:tr>
      <w:tr>
        <w:trPr>
          <w:trHeight w:val="10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Центре в течение рабочего дня у Акима сельского округа в течение четырех рабочих дней</w:t>
            </w:r>
          </w:p>
        </w:tc>
      </w:tr>
    </w:tbl>
    <w:bookmarkStart w:name="z513" w:id="296"/>
    <w:p>
      <w:pPr>
        <w:spacing w:after="0"/>
        <w:ind w:left="0"/>
        <w:jc w:val="left"/>
      </w:pPr>
      <w:r>
        <w:rPr>
          <w:rFonts w:ascii="Times New Roman"/>
          <w:b/>
          <w:i w:val="false"/>
          <w:color w:val="000000"/>
        </w:rPr>
        <w:t xml:space="preserve"> 
Таблица 2. Варианты использования. Основной процесс.</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9"/>
        <w:gridCol w:w="4818"/>
        <w:gridCol w:w="4593"/>
      </w:tblGrid>
      <w:tr>
        <w:trPr>
          <w:trHeight w:val="81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w:t>
            </w:r>
            <w:r>
              <w:rPr>
                <w:rFonts w:ascii="Times New Roman"/>
                <w:b w:val="false"/>
                <w:i w:val="false"/>
                <w:color w:val="000000"/>
                <w:sz w:val="20"/>
              </w:rPr>
              <w:t>Инспектор Центра аким сельского округа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w:t>
            </w:r>
            <w:r>
              <w:rPr>
                <w:rFonts w:ascii="Times New Roman"/>
                <w:b w:val="false"/>
                <w:i w:val="false"/>
                <w:color w:val="000000"/>
                <w:sz w:val="20"/>
              </w:rPr>
              <w:t>Руководство уполномоченного органа</w:t>
            </w:r>
          </w:p>
        </w:tc>
      </w:tr>
      <w:tr>
        <w:trPr>
          <w:trHeight w:val="162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выдача расписки (талона), регистрация заявления, направление документов в уполномоченный орган</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Прием заявления из Центра, от акима сельского округа или от потребителя, регистрация, направление заявления руководству уполномоченного органа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для исполнения, наложение резолюции</w:t>
            </w:r>
          </w:p>
        </w:tc>
      </w:tr>
      <w:tr>
        <w:trPr>
          <w:trHeight w:val="81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Рассмотрение заявления, подготовка уведомления</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Подписание уведомления</w:t>
            </w:r>
          </w:p>
        </w:tc>
      </w:tr>
      <w:tr>
        <w:trPr>
          <w:trHeight w:val="216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Регистрация уведомления в книге Назначения социальной помощи специалистам социальной сферы, проживающим в сельской местности, по приобретению топлива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Передача уведомления в Центр, Акиму сельского округа или выдача потребителю</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Выдача уведомления потребителю</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 w:id="297"/>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4798"/>
        <w:gridCol w:w="4573"/>
      </w:tblGrid>
      <w:tr>
        <w:trPr>
          <w:trHeight w:val="81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w:t>
            </w:r>
            <w:r>
              <w:rPr>
                <w:rFonts w:ascii="Times New Roman"/>
                <w:b w:val="false"/>
                <w:i w:val="false"/>
                <w:color w:val="000000"/>
                <w:sz w:val="20"/>
              </w:rPr>
              <w:t>Инспектор Центра Аким сельского округа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w:t>
            </w:r>
            <w:r>
              <w:rPr>
                <w:rFonts w:ascii="Times New Roman"/>
                <w:b w:val="false"/>
                <w:i w:val="false"/>
                <w:color w:val="000000"/>
                <w:sz w:val="20"/>
              </w:rPr>
              <w:t>Руководство уполномоченного органа</w:t>
            </w:r>
          </w:p>
        </w:tc>
      </w:tr>
      <w:tr>
        <w:trPr>
          <w:trHeight w:val="162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выдача расписки (талона), регистрация заявления, направление документов в уполномоченный орган</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Прием заявления из Центра или от потребителя, регистрация, направление заявления руководству уполномоченного органа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для исполнения, наложение резолюции</w:t>
            </w:r>
          </w:p>
        </w:tc>
      </w:tr>
      <w:tr>
        <w:trPr>
          <w:trHeight w:val="81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Рассмотрение заявления. Подготовка мотивированного отказа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Подписание мотивированного отказа</w:t>
            </w:r>
          </w:p>
        </w:tc>
      </w:tr>
      <w:tr>
        <w:trPr>
          <w:trHeight w:val="135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Передача мотивированного отказа в Центр, акиму сельского округа или выдача потребителю</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Выдача мотивированного отказа потребителю</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298"/>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298"/>
    <w:bookmarkStart w:name="z516" w:id="299"/>
    <w:p>
      <w:pPr>
        <w:spacing w:after="0"/>
        <w:ind w:left="0"/>
        <w:jc w:val="left"/>
      </w:pPr>
      <w:r>
        <w:rPr>
          <w:rFonts w:ascii="Times New Roman"/>
          <w:b/>
          <w:i w:val="false"/>
          <w:color w:val="000000"/>
        </w:rPr>
        <w:t xml:space="preserve"> 
Схемы, отражающие взаимосвязь между логической последовательностью административных действий</w:t>
      </w:r>
    </w:p>
    <w:bookmarkEnd w:id="299"/>
    <w:p>
      <w:pPr>
        <w:spacing w:after="0"/>
        <w:ind w:left="0"/>
        <w:jc w:val="both"/>
      </w:pPr>
      <w:r>
        <w:drawing>
          <wp:inline distT="0" distB="0" distL="0" distR="0">
            <wp:extent cx="79248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924800" cy="802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