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0030" w14:textId="1aa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№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Каркаралинского районного маслихата Карагандинской области от 5 декабря 2013 года № 23/190. Зарегистрировано Департаментом юстиции Карагандинской области 9 декабря 2013 года № 2435.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2063, опубликовано в газете "Қарқаралы" от 29 декабря 2012 года № 103-104 (11121)),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27 марта 2013 года № 14/121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2293, опубликовано в газете "Қарқаралы" от 20 апреля 2013 года № 31-32 (11153)),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5 июля 2013 года № 18/152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2356, опубликовано в газете "Қарқаралы" от 20 июля 2013 года № 57-58 (11179)),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4 октября 2013 года № 21/177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2394, опубликовано в газете "Қарқаралы" от 19 октября 2013 года № 83-84 (11206)),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30 октября 2013 года № 22/183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2414, опубликовано в газете "Қарқаралы" от 9 ноября 2013 года № 89-90 (11212)),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"3830562" заменить цифрами "3832289";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"8097" заменить цифрами "8099";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"3405628" заменить цифрами "3407353";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"3843453" заменить цифрами "3845180";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23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23/190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2013 года № 23/190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