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e7fd" w14:textId="482e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января 2009 года № 158 "Об установлении повышенных на двадцать пять процентов должностных окладов и тарифных ставок гражданским служащим здравоохранения, социального обеспечения, образования, культуры и спорта, работающим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9 октября 2013 года № 201. Зарегистрировано Департаментом юстиции Костанайской области 22 октября 2013 года № 4247. Утратило силу решением маслихата Костанайской области от 31 июля 2015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 Конституционного Закона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12 января 2009 года № 158 "Об установлении повышенных на двадцать пять процентов должностных окладов и тарифных ставок гражданским служащим здравоохранения, социального обеспечения, образования, культуры и спорта, работающим в аульной (сельской) местности" (зарегистрировано в Реестре государственной регистрации нормативных правовых актов № 3668, опубликовано 18 февраля 2009 года в газете "Қостанай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гражданским служащим здравоохранения, социального обеспечения, образования, культуры и спорта, работающим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гражданским служащим здравоохранения, социального обеспечения, образования, культуры и спорта,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Джаманбалин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Кисленкова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