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6f1" w14:textId="88f0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октября 2013 года № 460. Зарегистрировано Департаментом юстиции Костанайской области 18 ноября 2013 года № 4298.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3670, опубликовано 25 февраля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Определить перечень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К. Джаманбалин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