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518" w14:textId="d293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 октября 2013 года № 170. Зарегистрировано Департаментом юстиции Костанайской области 1 ноября 2013 года № 4283. Утратило силу решением маслихата города Костаная Костанайской области от 23 июня 2015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Костаная Костанайской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 октября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2               М. Джантурин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Константинов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Костанайского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2013 года № 170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 и культурное значение, и,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Костаная,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Костанайский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Праздничным днем является День Победы – 9 Мая.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категорий получателей социальной помощи и размеры социальной помощи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на бытовые нужды,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на бытовые нужды,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решением маслихата города Костаная Костанайской области от 16.05.2014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на лечение и обследование, без учета доходов, в размере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категорий для возмещения расходов, связанных с их проездом в реабилитационные центры и обратно, без учета доходов, в размере не более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молодежи из многодетных и неполных семей, имеющих среднедушевой доход ниже величины прожиточного минимума установленного по Костанайской области (далее - прожиточный минимум) за последние двенадцать месяцев предшествующих дате обращения, а также без учета доходов, молодежи продолжающей обучение за счет средств местного бюджета, выпускникам детских домов, детям-сиротам и детям, оставшимся без попечения родителей в возрасте до двадцати девяти лет, по фактическим затратам, для оплаты очной формы обучения, связанной с получением первоначального технического и профессионального образования, послесреднего и высшего образования, за исключением лиц, являющихся обладателями образовательных грантов, получателями иных видов выплат из государственного бюджета, направленных на оплату обучения в организации образования, перечисляемая двумя частями в течение учебного года в размере не более 400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заразной формой туберкулеза, выписанным из специализированной противотуберкулезной медицинской организации, на дополнительное питание, без учета доходов,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одиноко проживающим инвалидам, не имеющим дохода, кроме государственного пособия и специального государственного пособия,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гражданину (семье), пострадавшему вследствие стихийного бедствия или пожара, без учета доходов, в размере не более 70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войны, ко Дню Победы в Великой Отечественной войне, без учета доходов, в размере 150000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маслихата города Костаная Костанайской области от 23.01.2015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порог среднедушевого дохода в размере однократного прожиточного минимума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семьи), указанных в подпунктах 3), 6), 7)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 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величины прожиточного минимума установленного в Костанайской области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Выплата социальной помощи осуществляется через банки второго уровня по выбору получателя, на основании его заявления с указанием реквизитов лицевого счета в выбранном им банке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Костаная на текущий финансовый год.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порядке.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