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83c3" w14:textId="6de8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28 декабря 2013 года № 153. Зарегистрировано Департаментом юстиции Костанайской области 27 января 2014 года № 4417. Утратило силу решением маслихата Алтынсаринского района Костанайской области от 30 декабря 2021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медико–педагогической коррекционной поддержке детей с ограниченными возможностями"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–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ежемесячно в размере трех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что: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акимата Алтынсаринского района";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получатели);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получателю;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производится в течение соответствующего учебного года, оказываются ежемесячно на каждого ребенка с ограниченными возможностями.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Алтынсаринского района Костанайской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ноября 2013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Уразбаева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Алтынсаринского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Есмуханов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акимата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О. Банкова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акимата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Е. Павлюк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