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507f" w14:textId="99b5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5 марта 2013 года № 114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апреля 2013 года № 124. Зарегистрировано Департаментом юстиции Костанайской области 26 апреля 2013 года № 4110. Утратило силу решением маслихата Амангельдинского района Костанайской области от 16 октября 2013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Амангельдинского района Костанайской области от 16.10.2013 № 169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5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4076, опубликованное 12 апреля 2013 года в газете "Аманкелді арайы")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пяти месячных расчетных показателей.".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сессий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Кусайынов Ж.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Тобагабулов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Сакетов М.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