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7c6d" w14:textId="66b7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апреля 2009 года № 138 "Об установлении повышенных на двадцать пять процентов должностных окладов и тарифных ставок специалистам социального обеспечения, образования, культуры и спорта, работающим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31 октября 2013 года № 155. Зарегистрировано Департаментом юстиции Костанайской области 21 ноября 2013 года № 4304. Утратило силу решением маслихата Камыстинского района Костанайской области от 6 августа 2014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Камыстинского района Костанайской области от 06.08.2014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 и распространяется на отношения, возникшие с 01.01.2014).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22 апреля 2009 года № 138 "Об установлении повышенных на двадцать пять процентов должностных окладов и тарифных ставок специалистам социального обеспечения, образования, культуры и спорта, работающим в аульной (сельской) местности" (зарегистрировано в Реестре государственной регистрации нормативных правовых актов № 9-11-92, опубликовано 29 мая 2009 года в газете "Новый путь - Бозторғай")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"аульной (сельской)" заменить соответственно словом "сельской".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 Федорова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 Нуржанова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