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e35e" w14:textId="570e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90 "О районном бюджете Камыстинского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12 декабря 2013 года № 163. Зарегистрировано Департаментом юстиции Костанайской области 13 декабря 2013 года № 4351.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маслихата Камыстинского района Костанайской области от 08.01.2014 № 1-10/2).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19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2013-2015 годы" (зарегистрировано в Реестре государственной регистрации нормативных правовых актов за № 3971, опубликовано 11 января 2013 года в газете "Қамысты жаңалықтары - 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Камыстинского района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1781900,7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495242,0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1279632,7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1823405,2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32889,0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36561,0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- 3672,0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9486,0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9486,0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-83879,5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- 83879,5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пятый, шестой, седьмой, восьмой, девятый, одиннадцатый абзацы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9096,0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в сумме 4788,0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размера доплаты за квалификационную категорию, учителям школ и воспитателям дошкольных организаций образования в сумме 7594,0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противоэпизоотических мероприятий в сумме 30476,7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мер социальной поддержки специалистов в сумме 6054,0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оборудованием, программным обеспечением детей-инвалидов, обучающихся на дому в сумме 79,0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2012 года № 90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