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2e6a" w14:textId="aa02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Наурзумского района Костанайской области от 11 ноября 2013 года № 158. Зарегистрировано Департаментом юстиции Костанайской области 4 декабря 2013 года № 4327. Утратило силу решением маслихата Наурзумского района Костанайской области от 9 сентября 2020 года № 386.</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Наурзумского района Костанайской области от 09.09.2020 </w:t>
      </w:r>
      <w:r>
        <w:rPr>
          <w:rFonts w:ascii="Times New Roman"/>
          <w:b w:val="false"/>
          <w:i w:val="false"/>
          <w:color w:val="ff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Наурзумский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Признать утратившим силу:</w:t>
      </w:r>
    </w:p>
    <w:bookmarkEnd w:id="2"/>
    <w:bookmarkStart w:name="z4" w:id="3"/>
    <w:p>
      <w:pPr>
        <w:spacing w:after="0"/>
        <w:ind w:left="0"/>
        <w:jc w:val="both"/>
      </w:pPr>
      <w:r>
        <w:rPr>
          <w:rFonts w:ascii="Times New Roman"/>
          <w:b w:val="false"/>
          <w:i w:val="false"/>
          <w:color w:val="000000"/>
          <w:sz w:val="28"/>
        </w:rPr>
        <w:t xml:space="preserve">
      решение маслихата от 21 декабря 2012 года </w:t>
      </w:r>
      <w:r>
        <w:rPr>
          <w:rFonts w:ascii="Times New Roman"/>
          <w:b w:val="false"/>
          <w:i w:val="false"/>
          <w:color w:val="000000"/>
          <w:sz w:val="28"/>
        </w:rPr>
        <w:t>№ 90</w:t>
      </w:r>
      <w:r>
        <w:rPr>
          <w:rFonts w:ascii="Times New Roman"/>
          <w:b w:val="false"/>
          <w:i w:val="false"/>
          <w:color w:val="000000"/>
          <w:sz w:val="28"/>
        </w:rPr>
        <w:t xml:space="preserve">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3990, опубликовано 28 января 2013 года в районной газете "Науырзым тынысы").</w:t>
      </w:r>
    </w:p>
    <w:bookmarkEnd w:id="3"/>
    <w:bookmarkStart w:name="z5"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Алдажуманова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 и</w:t>
      </w:r>
      <w:r>
        <w:br/>
      </w:r>
      <w:r>
        <w:rPr>
          <w:rFonts w:ascii="Times New Roman"/>
          <w:b w:val="false"/>
          <w:i w:val="false"/>
          <w:color w:val="000000"/>
          <w:sz w:val="28"/>
        </w:rPr>
        <w:t>
      социальных программ Наурзумского</w:t>
      </w:r>
      <w:r>
        <w:br/>
      </w:r>
      <w:r>
        <w:rPr>
          <w:rFonts w:ascii="Times New Roman"/>
          <w:b w:val="false"/>
          <w:i w:val="false"/>
          <w:color w:val="000000"/>
          <w:sz w:val="28"/>
        </w:rPr>
        <w:t>
      района"</w:t>
      </w:r>
      <w:r>
        <w:br/>
      </w:r>
      <w:r>
        <w:rPr>
          <w:rFonts w:ascii="Times New Roman"/>
          <w:b w:val="false"/>
          <w:i w:val="false"/>
          <w:color w:val="000000"/>
          <w:sz w:val="28"/>
        </w:rPr>
        <w:t>
      _____________________ Ш. Абилова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Наурзумского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11 ноября 2013 года № 158</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3) исключен решением маслихата Наурзумского района Костанайской области от 06.02.2020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r>
        <w:br/>
      </w:r>
      <w:r>
        <w:rPr>
          <w:rFonts w:ascii="Times New Roman"/>
          <w:b w:val="false"/>
          <w:i w:val="false"/>
          <w:color w:val="000000"/>
          <w:sz w:val="28"/>
        </w:rPr>
        <w:t>
      5) праздничные дни – дни национальных и государственных праздников Республики Казахстан;</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9-1)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Наурзумского района Костанайской области от 28.09.2016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Наурзумского района Костанайской области от 03.06.2019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06.02.2020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04.03.2020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получателей) в случае наступления трудной жизненной ситуации, а также к праздничному дню.</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Наурзумского района Костанайской области от 06.02.2020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4. Праздничным днем является День Победы - 9 мая.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Наурзумского района Костанайской области от 06.02.2020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0"/>
    <w:bookmarkStart w:name="z24" w:id="1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1"/>
    <w:bookmarkStart w:name="z25" w:id="1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2"/>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Start w:name="z16" w:id="13"/>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3"/>
    <w:bookmarkStart w:name="z17" w:id="14"/>
    <w:p>
      <w:pPr>
        <w:spacing w:after="0"/>
        <w:ind w:left="0"/>
        <w:jc w:val="both"/>
      </w:pPr>
      <w:r>
        <w:rPr>
          <w:rFonts w:ascii="Times New Roman"/>
          <w:b w:val="false"/>
          <w:i w:val="false"/>
          <w:color w:val="000000"/>
          <w:sz w:val="28"/>
        </w:rPr>
        <w:t>
      3) лицам, в 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4"/>
    <w:bookmarkStart w:name="z18" w:id="15"/>
    <w:p>
      <w:pPr>
        <w:spacing w:after="0"/>
        <w:ind w:left="0"/>
        <w:jc w:val="both"/>
      </w:pPr>
      <w:r>
        <w:rPr>
          <w:rFonts w:ascii="Times New Roman"/>
          <w:b w:val="false"/>
          <w:i w:val="false"/>
          <w:color w:val="000000"/>
          <w:sz w:val="28"/>
        </w:rPr>
        <w:t>
      молодежи из семьи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5"/>
    <w:bookmarkStart w:name="z19" w:id="16"/>
    <w:p>
      <w:pPr>
        <w:spacing w:after="0"/>
        <w:ind w:left="0"/>
        <w:jc w:val="both"/>
      </w:pPr>
      <w:r>
        <w:rPr>
          <w:rFonts w:ascii="Times New Roman"/>
          <w:b w:val="false"/>
          <w:i w:val="false"/>
          <w:color w:val="000000"/>
          <w:sz w:val="28"/>
        </w:rPr>
        <w:t>
      молодежи, относящиеся к социально уязвимым слоям населения, продолжающей обучение за счет средств местного бюджета, без учета доходов;</w:t>
      </w:r>
    </w:p>
    <w:bookmarkEnd w:id="16"/>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инвалидов,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Наурзумского района Костанайской области от 04.03.2020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7"/>
    <w:bookmarkStart w:name="z29" w:id="18"/>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18"/>
    <w:bookmarkStart w:name="z30" w:id="19"/>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p>
    <w:bookmarkEnd w:id="19"/>
    <w:bookmarkStart w:name="z31" w:id="20"/>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маслихата Наурзумского района Костанайской области от 04.03.2020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21"/>
    <w:bookmarkStart w:name="z34" w:id="22"/>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22"/>
    <w:bookmarkStart w:name="z35" w:id="23"/>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23"/>
    <w:bookmarkStart w:name="z36" w:id="24"/>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bookmarkEnd w:id="24"/>
    <w:bookmarkStart w:name="z37" w:id="25"/>
    <w:p>
      <w:pPr>
        <w:spacing w:after="0"/>
        <w:ind w:left="0"/>
        <w:jc w:val="both"/>
      </w:pPr>
      <w:r>
        <w:rPr>
          <w:rFonts w:ascii="Times New Roman"/>
          <w:b w:val="false"/>
          <w:i w:val="false"/>
          <w:color w:val="000000"/>
          <w:sz w:val="28"/>
        </w:rPr>
        <w:t>
      9) лицам, приравненым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5"/>
    <w:bookmarkStart w:name="z28" w:id="2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6"/>
    <w:bookmarkStart w:name="z29" w:id="2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7"/>
    <w:bookmarkStart w:name="z30" w:id="2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8"/>
    <w:bookmarkStart w:name="z31" w:id="2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9"/>
    <w:bookmarkStart w:name="z32" w:id="3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0"/>
    <w:bookmarkStart w:name="z33" w:id="31"/>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31"/>
    <w:bookmarkStart w:name="z34" w:id="3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2"/>
    <w:bookmarkStart w:name="z35" w:id="33"/>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3"/>
    <w:bookmarkStart w:name="z36" w:id="3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4"/>
    <w:bookmarkStart w:name="z37" w:id="3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5"/>
    <w:bookmarkStart w:name="z38" w:id="36"/>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6"/>
    <w:bookmarkStart w:name="z39" w:id="37"/>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7"/>
    <w:bookmarkStart w:name="z40" w:id="38"/>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8"/>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Наурзумского района Костанайской области от 06.02.2020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Наурзумского района Костанайской области от 24.12.2014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01.01.2015); от 03.06.2019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06.02.2020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04.03.2020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39"/>
    <w:bookmarkStart w:name="z39" w:id="40"/>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0"/>
    <w:bookmarkStart w:name="z40" w:id="4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41"/>
    <w:bookmarkStart w:name="z41" w:id="42"/>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2"/>
    <w:p>
      <w:pPr>
        <w:spacing w:after="0"/>
        <w:ind w:left="0"/>
        <w:jc w:val="both"/>
      </w:pP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p>
    <w:bookmarkStart w:name="z42" w:id="43"/>
    <w:p>
      <w:pPr>
        <w:spacing w:after="0"/>
        <w:ind w:left="0"/>
        <w:jc w:val="both"/>
      </w:pP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3"/>
    <w:bookmarkStart w:name="z43" w:id="44"/>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4"/>
    <w:bookmarkStart w:name="z44" w:id="45"/>
    <w:p>
      <w:pPr>
        <w:spacing w:after="0"/>
        <w:ind w:left="0"/>
        <w:jc w:val="left"/>
      </w:pPr>
      <w:r>
        <w:rPr>
          <w:rFonts w:ascii="Times New Roman"/>
          <w:b/>
          <w:i w:val="false"/>
          <w:color w:val="000000"/>
        </w:rPr>
        <w:t xml:space="preserve"> 3. Порядок оказания социальной помощи</w:t>
      </w:r>
    </w:p>
    <w:bookmarkEnd w:id="45"/>
    <w:bookmarkStart w:name="z45" w:id="46"/>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Наурзумского района Костанайской области от 06.02.2020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12. Ежемесячная социальная помощь лицам, указанным подпунктах 1), 2) пункта 6 настоящих Правил, получавшим ее до вступления сил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7"/>
    <w:bookmarkStart w:name="z44" w:id="48"/>
    <w:p>
      <w:pPr>
        <w:spacing w:after="0"/>
        <w:ind w:left="0"/>
        <w:jc w:val="both"/>
      </w:pPr>
      <w:r>
        <w:rPr>
          <w:rFonts w:ascii="Times New Roman"/>
          <w:b w:val="false"/>
          <w:i w:val="false"/>
          <w:color w:val="000000"/>
          <w:sz w:val="28"/>
        </w:rPr>
        <w:t>
      1) документ, удостоверяющий личность;</w:t>
      </w:r>
    </w:p>
    <w:bookmarkEnd w:id="48"/>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Наурзумского района Костанайской области от 04.03.2020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49"/>
    <w:bookmarkStart w:name="z48" w:id="50"/>
    <w:p>
      <w:pPr>
        <w:spacing w:after="0"/>
        <w:ind w:left="0"/>
        <w:jc w:val="both"/>
      </w:pPr>
      <w:r>
        <w:rPr>
          <w:rFonts w:ascii="Times New Roman"/>
          <w:b w:val="false"/>
          <w:i w:val="false"/>
          <w:color w:val="000000"/>
          <w:sz w:val="28"/>
        </w:rPr>
        <w:t>
      1) документ, удостоверяющий личность;</w:t>
      </w:r>
    </w:p>
    <w:bookmarkEnd w:id="50"/>
    <w:bookmarkStart w:name="z49" w:id="51"/>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51"/>
    <w:bookmarkStart w:name="z50" w:id="52"/>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52"/>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Наурзумского района Костанайской области от 04.03.2020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p>
    <w:bookmarkEnd w:id="53"/>
    <w:bookmarkStart w:name="z57" w:id="54"/>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4"/>
    <w:bookmarkStart w:name="z58" w:id="55"/>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w:t>
      </w:r>
      <w:r>
        <w:rPr>
          <w:rFonts w:ascii="Times New Roman"/>
          <w:b w:val="false"/>
          <w:i w:val="false"/>
          <w:color w:val="000000"/>
          <w:sz w:val="28"/>
        </w:rPr>
        <w:t>Типовым правилам</w:t>
      </w:r>
      <w:r>
        <w:rPr>
          <w:rFonts w:ascii="Times New Roman"/>
          <w:b w:val="false"/>
          <w:i w:val="false"/>
          <w:color w:val="000000"/>
          <w:sz w:val="28"/>
        </w:rPr>
        <w:t xml:space="preserve"> и направляет их в уполномоченный орган или акиму села, сельского округа.</w:t>
      </w:r>
    </w:p>
    <w:bookmarkEnd w:id="55"/>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59" w:id="56"/>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6"/>
    <w:bookmarkStart w:name="z60" w:id="57"/>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7"/>
    <w:bookmarkStart w:name="z61" w:id="58"/>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8"/>
    <w:bookmarkStart w:name="z62" w:id="59"/>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9"/>
    <w:bookmarkStart w:name="z63" w:id="60"/>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0"/>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Start w:name="z64" w:id="61"/>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решением маслихата Наурзумского района Костанайской области от 28.09.2016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2"/>
    <w:bookmarkStart w:name="z67" w:id="6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3"/>
    <w:bookmarkStart w:name="z68" w:id="6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4"/>
    <w:bookmarkStart w:name="z69" w:id="6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65"/>
    <w:bookmarkStart w:name="z70" w:id="66"/>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6"/>
    <w:bookmarkStart w:name="z71" w:id="67"/>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Наурзумского района на текущий финансовый год.</w:t>
      </w:r>
    </w:p>
    <w:bookmarkEnd w:id="67"/>
    <w:bookmarkStart w:name="z72" w:id="68"/>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8"/>
    <w:bookmarkStart w:name="z73" w:id="69"/>
    <w:p>
      <w:pPr>
        <w:spacing w:after="0"/>
        <w:ind w:left="0"/>
        <w:jc w:val="both"/>
      </w:pPr>
      <w:r>
        <w:rPr>
          <w:rFonts w:ascii="Times New Roman"/>
          <w:b w:val="false"/>
          <w:i w:val="false"/>
          <w:color w:val="000000"/>
          <w:sz w:val="28"/>
        </w:rPr>
        <w:t>
      27. Социальная помощь прекращается в случаях:</w:t>
      </w:r>
    </w:p>
    <w:bookmarkEnd w:id="69"/>
    <w:bookmarkStart w:name="z74" w:id="70"/>
    <w:p>
      <w:pPr>
        <w:spacing w:after="0"/>
        <w:ind w:left="0"/>
        <w:jc w:val="both"/>
      </w:pPr>
      <w:r>
        <w:rPr>
          <w:rFonts w:ascii="Times New Roman"/>
          <w:b w:val="false"/>
          <w:i w:val="false"/>
          <w:color w:val="000000"/>
          <w:sz w:val="28"/>
        </w:rPr>
        <w:t>
      1) смерти получателя;</w:t>
      </w:r>
    </w:p>
    <w:bookmarkEnd w:id="70"/>
    <w:bookmarkStart w:name="z75" w:id="7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1"/>
    <w:bookmarkStart w:name="z76" w:id="7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2"/>
    <w:bookmarkStart w:name="z77" w:id="73"/>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78" w:id="74"/>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79" w:id="75"/>
    <w:p>
      <w:pPr>
        <w:spacing w:after="0"/>
        <w:ind w:left="0"/>
        <w:jc w:val="left"/>
      </w:pPr>
      <w:r>
        <w:rPr>
          <w:rFonts w:ascii="Times New Roman"/>
          <w:b/>
          <w:i w:val="false"/>
          <w:color w:val="000000"/>
        </w:rPr>
        <w:t xml:space="preserve"> 5. Заключительное положение</w:t>
      </w:r>
    </w:p>
    <w:bookmarkEnd w:id="75"/>
    <w:bookmarkStart w:name="z80" w:id="7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