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a457" w14:textId="786a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3 октября 2013 года № 161. Зарегистрировано Департаментом юстиции Костанайской области 1 ноября 2013 года № 4282. Утратило силу решением маслихата Федоровского района Костанайской области от 1 августа 2016 года № 52</w:t>
      </w:r>
    </w:p>
    <w:p>
      <w:pPr>
        <w:spacing w:after="0"/>
        <w:ind w:left="0"/>
        <w:jc w:val="left"/>
      </w:pPr>
      <w:r>
        <w:rPr>
          <w:rFonts w:ascii="Times New Roman"/>
          <w:b w:val="false"/>
          <w:i w:val="false"/>
          <w:color w:val="ff0000"/>
          <w:sz w:val="28"/>
        </w:rPr>
        <w:t xml:space="preserve">      Сноска. Утратило силу решением маслихата Федоровского района Костанайской области от 01.08.2016 </w:t>
      </w:r>
      <w:r>
        <w:rPr>
          <w:rFonts w:ascii="Times New Roman"/>
          <w:b w:val="false"/>
          <w:i w:val="false"/>
          <w:color w:val="ff0000"/>
          <w:sz w:val="28"/>
        </w:rPr>
        <w:t>№ 52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Федоровский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Признать утратившим силу:</w:t>
      </w:r>
      <w:r>
        <w:br/>
      </w:r>
      <w:r>
        <w:rPr>
          <w:rFonts w:ascii="Times New Roman"/>
          <w:b w:val="false"/>
          <w:i w:val="false"/>
          <w:color w:val="000000"/>
          <w:sz w:val="28"/>
        </w:rPr>
        <w:t>
      </w:t>
      </w:r>
      <w:r>
        <w:rPr>
          <w:rFonts w:ascii="Times New Roman"/>
          <w:b w:val="false"/>
          <w:i w:val="false"/>
          <w:color w:val="000000"/>
          <w:sz w:val="28"/>
        </w:rPr>
        <w:t xml:space="preserve">1) решение маслихата от 20 декабря 2012 года </w:t>
      </w:r>
      <w:r>
        <w:rPr>
          <w:rFonts w:ascii="Times New Roman"/>
          <w:b w:val="false"/>
          <w:i w:val="false"/>
          <w:color w:val="000000"/>
          <w:sz w:val="28"/>
        </w:rPr>
        <w:t>№ 80</w:t>
      </w:r>
      <w:r>
        <w:rPr>
          <w:rFonts w:ascii="Times New Roman"/>
          <w:b w:val="false"/>
          <w:i w:val="false"/>
          <w:color w:val="000000"/>
          <w:sz w:val="28"/>
        </w:rPr>
        <w:t xml:space="preserve">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номером 3992, опубликовано 31 января 2013 года в районной газете "Федоровские новости");</w:t>
      </w:r>
      <w:r>
        <w:br/>
      </w:r>
      <w:r>
        <w:rPr>
          <w:rFonts w:ascii="Times New Roman"/>
          <w:b w:val="false"/>
          <w:i w:val="false"/>
          <w:color w:val="000000"/>
          <w:sz w:val="28"/>
        </w:rPr>
        <w:t>
      </w:t>
      </w:r>
      <w:r>
        <w:rPr>
          <w:rFonts w:ascii="Times New Roman"/>
          <w:b w:val="false"/>
          <w:i w:val="false"/>
          <w:color w:val="000000"/>
          <w:sz w:val="28"/>
        </w:rPr>
        <w:t xml:space="preserve">2) решение маслихата от 18 марта 2013 года </w:t>
      </w:r>
      <w:r>
        <w:rPr>
          <w:rFonts w:ascii="Times New Roman"/>
          <w:b w:val="false"/>
          <w:i w:val="false"/>
          <w:color w:val="000000"/>
          <w:sz w:val="28"/>
        </w:rPr>
        <w:t>№ 117</w:t>
      </w:r>
      <w:r>
        <w:rPr>
          <w:rFonts w:ascii="Times New Roman"/>
          <w:b w:val="false"/>
          <w:i w:val="false"/>
          <w:color w:val="000000"/>
          <w:sz w:val="28"/>
        </w:rPr>
        <w:t xml:space="preserve"> "О внесении изменения в решение маслихата от 20 декабря 2012 года № 80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номером 4087, опубликовано 25 апреля 2013 года в районной газете "Федоровские новости").</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внеочередной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Пашков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Исполняющая обязанности руководителя</w:t>
      </w:r>
      <w:r>
        <w:br/>
      </w:r>
      <w:r>
        <w:rPr>
          <w:rFonts w:ascii="Times New Roman"/>
          <w:b w:val="false"/>
          <w:i w:val="false"/>
          <w:color w:val="000000"/>
          <w:sz w:val="28"/>
        </w:rPr>
        <w:t>
      государственного учреждения</w:t>
      </w:r>
      <w:r>
        <w:br/>
      </w:r>
      <w:r>
        <w:rPr>
          <w:rFonts w:ascii="Times New Roman"/>
          <w:b w:val="false"/>
          <w:i w:val="false"/>
          <w:color w:val="000000"/>
          <w:sz w:val="28"/>
        </w:rPr>
        <w:t>
      "Федоровский районный отдел</w:t>
      </w:r>
      <w:r>
        <w:br/>
      </w:r>
      <w:r>
        <w:rPr>
          <w:rFonts w:ascii="Times New Roman"/>
          <w:b w:val="false"/>
          <w:i w:val="false"/>
          <w:color w:val="000000"/>
          <w:sz w:val="28"/>
        </w:rPr>
        <w:t>
      занятости и социальных программ"</w:t>
      </w:r>
      <w:r>
        <w:br/>
      </w:r>
      <w:r>
        <w:rPr>
          <w:rFonts w:ascii="Times New Roman"/>
          <w:b w:val="false"/>
          <w:i w:val="false"/>
          <w:color w:val="000000"/>
          <w:sz w:val="28"/>
        </w:rPr>
        <w:t>
      _____________ А. Оспанова</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экономики</w:t>
      </w:r>
      <w:r>
        <w:br/>
      </w:r>
      <w:r>
        <w:rPr>
          <w:rFonts w:ascii="Times New Roman"/>
          <w:b w:val="false"/>
          <w:i w:val="false"/>
          <w:color w:val="000000"/>
          <w:sz w:val="28"/>
        </w:rPr>
        <w:t>
      и финансов Федоровского района"</w:t>
      </w:r>
      <w:r>
        <w:br/>
      </w:r>
      <w:r>
        <w:rPr>
          <w:rFonts w:ascii="Times New Roman"/>
          <w:b w:val="false"/>
          <w:i w:val="false"/>
          <w:color w:val="000000"/>
          <w:sz w:val="28"/>
        </w:rPr>
        <w:t>
      _________________ В. Гринак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3 октября 2013 года № 161</w:t>
            </w:r>
          </w:p>
        </w:tc>
      </w:tr>
    </w:tbl>
    <w:bookmarkStart w:name="z8" w:id="0"/>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w:t>
      </w:r>
      <w:r>
        <w:br/>
      </w:r>
      <w:r>
        <w:rPr>
          <w:rFonts w:ascii="Times New Roman"/>
          <w:b/>
          <w:i w:val="false"/>
          <w:color w:val="000000"/>
        </w:rPr>
        <w:t>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определения перечня категорий получателей</w:t>
      </w:r>
      <w:r>
        <w:br/>
      </w:r>
      <w:r>
        <w:rPr>
          <w:rFonts w:ascii="Times New Roman"/>
          <w:b w:val="false"/>
          <w:i w:val="false"/>
          <w:color w:val="000000"/>
          <w:sz w:val="28"/>
        </w:rPr>
        <w:t>
      социальной помощи и установления размеров социальной помощи</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w:t>
      </w:r>
      <w:r>
        <w:rPr>
          <w:rFonts w:ascii="Times New Roman"/>
          <w:b w:val="false"/>
          <w:i w:val="false"/>
          <w:color w:val="000000"/>
          <w:sz w:val="28"/>
        </w:rPr>
        <w:t>1) участникам и инвалидам Великой Отечественной войны, на бытовые нужды, в размере 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трех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Федоровского района Костанайской области от 05.05.2014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возникшее с 01.05.2014).</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w:t>
      </w:r>
      <w:r>
        <w:rPr>
          <w:rFonts w:ascii="Times New Roman"/>
          <w:b w:val="false"/>
          <w:i w:val="false"/>
          <w:color w:val="000000"/>
          <w:sz w:val="28"/>
        </w:rPr>
        <w:t>1) инвалидам всех категорий на оперативное лечение, без учета доходов, в размере не более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трех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относящейся к социально уязвимым слоям населения, продолжающей обучение за счет средств местного бюджета для возмещения расходов, связанных с получением технического и профессионального, послесреднего или высшего образования, по фактическим затратам на оплату обучения в организации образования, за исключением лиц, являющихся обладателями образовательных грантов, получателями иных выплат из государственного бюджета, направленных на оплату обучения в организации образования, перечисляется двумя частями в течение учебного года, в размере не более четырехсот месячных расчетных показателей</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семи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гражданину (семье), пострадавшему вследствие стихийного бедствия или пожара, без учета доходов, в размере не более тридцати месячных расчетных показателей</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8) участникам и инвалидам Великой Отечественной войны ко дню Победы в Великой Отечественной войне, в размере 150 000 (сто пятьдесят тысяч) тенге;</w:t>
      </w:r>
      <w:r>
        <w:br/>
      </w:r>
      <w:r>
        <w:rPr>
          <w:rFonts w:ascii="Times New Roman"/>
          <w:b w:val="false"/>
          <w:i w:val="false"/>
          <w:color w:val="000000"/>
          <w:sz w:val="28"/>
        </w:rPr>
        <w:t>
      </w:t>
      </w:r>
      <w:r>
        <w:rPr>
          <w:rFonts w:ascii="Times New Roman"/>
          <w:b w:val="false"/>
          <w:i w:val="false"/>
          <w:color w:val="000000"/>
          <w:sz w:val="28"/>
        </w:rPr>
        <w:t>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ко Дню Победы в Великой Отечественной войне, в размере пяти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Федоровского района Костанайской области от 27.11.2014 </w:t>
      </w:r>
      <w:r>
        <w:rPr>
          <w:rFonts w:ascii="Times New Roman"/>
          <w:b w:val="false"/>
          <w:i w:val="false"/>
          <w:color w:val="ff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в размере однократного прожиточного минимума по Костанайской области.</w:t>
      </w:r>
      <w:r>
        <w:br/>
      </w:r>
      <w:r>
        <w:rPr>
          <w:rFonts w:ascii="Times New Roman"/>
          <w:b w:val="false"/>
          <w:i w:val="false"/>
          <w:color w:val="000000"/>
          <w:sz w:val="28"/>
        </w:rPr>
        <w:t>
      </w:t>
      </w:r>
      <w:r>
        <w:rPr>
          <w:rFonts w:ascii="Times New Roman"/>
          <w:b w:val="false"/>
          <w:i w:val="false"/>
          <w:color w:val="000000"/>
          <w:sz w:val="28"/>
        </w:rPr>
        <w:t>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оказания социальной помощи</w:t>
      </w:r>
      <w:r>
        <w:br/>
      </w:r>
      <w:r>
        <w:rPr>
          <w:rFonts w:ascii="Times New Roman"/>
          <w:b w:val="false"/>
          <w:i w:val="false"/>
          <w:color w:val="000000"/>
          <w:sz w:val="28"/>
        </w:rPr>
        <w:t>
      </w:t>
      </w:r>
      <w:r>
        <w:rPr>
          <w:rFonts w:ascii="Times New Roman"/>
          <w:b w:val="false"/>
          <w:i w:val="false"/>
          <w:color w:val="000000"/>
          <w:sz w:val="28"/>
        </w:rPr>
        <w:t>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12.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социальный статус;</w:t>
      </w:r>
      <w:r>
        <w:br/>
      </w:r>
      <w:r>
        <w:rPr>
          <w:rFonts w:ascii="Times New Roman"/>
          <w:b w:val="false"/>
          <w:i w:val="false"/>
          <w:color w:val="000000"/>
          <w:sz w:val="28"/>
        </w:rPr>
        <w:t>
      </w:t>
      </w:r>
      <w:r>
        <w:rPr>
          <w:rFonts w:ascii="Times New Roman"/>
          <w:b w:val="false"/>
          <w:i w:val="false"/>
          <w:color w:val="000000"/>
          <w:sz w:val="28"/>
        </w:rPr>
        <w:t>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 xml:space="preserve">4) сведения о доходах лица (членов семьи),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7 настоящих Правил;</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бюджетом Федоровского района на текущий финансовый год.</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Основания для прекращения</w:t>
      </w:r>
      <w:r>
        <w:br/>
      </w:r>
      <w:r>
        <w:rPr>
          <w:rFonts w:ascii="Times New Roman"/>
          <w:b w:val="false"/>
          <w:i w:val="false"/>
          <w:color w:val="000000"/>
          <w:sz w:val="28"/>
        </w:rPr>
        <w:t>
      и возврата предоставляемой социальной помощи</w:t>
      </w:r>
      <w:r>
        <w:br/>
      </w:r>
      <w:r>
        <w:rPr>
          <w:rFonts w:ascii="Times New Roman"/>
          <w:b w:val="false"/>
          <w:i w:val="false"/>
          <w:color w:val="000000"/>
          <w:sz w:val="28"/>
        </w:rPr>
        <w:t>
      </w:t>
      </w:r>
      <w:r>
        <w:rPr>
          <w:rFonts w:ascii="Times New Roman"/>
          <w:b w:val="false"/>
          <w:i w:val="false"/>
          <w:color w:val="000000"/>
          <w:sz w:val="28"/>
        </w:rPr>
        <w:t>27.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Заключительное положение</w:t>
      </w:r>
      <w:r>
        <w:br/>
      </w:r>
      <w:r>
        <w:rPr>
          <w:rFonts w:ascii="Times New Roman"/>
          <w:b w:val="false"/>
          <w:i w:val="false"/>
          <w:color w:val="000000"/>
          <w:sz w:val="28"/>
        </w:rPr>
        <w:t>
      </w:t>
      </w:r>
      <w:r>
        <w:rPr>
          <w:rFonts w:ascii="Times New Roman"/>
          <w:b w:val="false"/>
          <w:i w:val="false"/>
          <w:color w:val="000000"/>
          <w:sz w:val="28"/>
        </w:rPr>
        <w:t>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