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7db8" w14:textId="67c7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расположения помещений для проведения религиозных обрядов за пределами культовых зданий (сооружений)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января 2013 года N 2/1. Зарегистрировано Департаментом юстиции Павлодарской области 04 февраля 2013 года N 3402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Павлодарской области от 11.05.2014 </w:t>
      </w:r>
      <w:r>
        <w:rPr>
          <w:rFonts w:ascii="Times New Roman"/>
          <w:b w:val="false"/>
          <w:i w:val="false"/>
          <w:color w:val="000000"/>
          <w:sz w:val="28"/>
        </w:rPr>
        <w:t>N 160/5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Согласовать расположение помещений для проведения религиозных обрядов за пределами культовых зданий (сооружений)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rPr>
          <w:rFonts w:ascii="Times New Roman"/>
          <w:b w:val="false"/>
          <w:i/>
          <w:color w:val="000000"/>
          <w:sz w:val="28"/>
        </w:rPr>
        <w:t xml:space="preserve">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религий</w:t>
      </w:r>
      <w:r>
        <w:rPr>
          <w:rFonts w:ascii="Times New Roman"/>
          <w:b w:val="false"/>
          <w:i/>
          <w:color w:val="000000"/>
          <w:sz w:val="28"/>
        </w:rPr>
        <w:t xml:space="preserve">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                           Е. Рахимжанов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2/1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Расположение помещений для проведения религиозных</w:t>
      </w:r>
      <w:r>
        <w:br/>
      </w:r>
      <w:r>
        <w:rPr>
          <w:rFonts w:ascii="Times New Roman"/>
          <w:b/>
          <w:i w:val="false"/>
          <w:color w:val="000000"/>
        </w:rPr>
        <w:t>
обрядов за пределами культовых зданий (сооружений)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6199"/>
        <w:gridCol w:w="5750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Населенный пункт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площадь, 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Омская, 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площадь,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