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488f" w14:textId="13a4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свидетельства на право временного вывоза культурных ценностей"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26 марта 2013 года N 87/3. Зарегистрировано Департаментом юстиции Павлодарской области 17 апреля 2013 года N 3502. Утратило силу постановлением акимата Павлодарской области от 10 апреля 2014 года N 102/4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Павлодарской области от 10.04.2014 </w:t>
      </w:r>
      <w:r>
        <w:rPr>
          <w:rFonts w:ascii="Times New Roman"/>
          <w:b w:val="false"/>
          <w:i w:val="false"/>
          <w:color w:val="ff0000"/>
          <w:sz w:val="28"/>
        </w:rPr>
        <w:t>N 102/4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2010 года N 1116 "Об утверждении Типового регламента электронной государственной услуги",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января 2012 года N 83 "Об утверждении стандартов государственных услуг в области культуры и внесении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"Выдача свидетельства на право временного вывоза культурных ценностей".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Орсариева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Е. 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марта 2013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2013 года N 87/3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
свидетельства на право временного вывоза культурных ценностей"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оказывается государственным учреждением "Управление культуры Павлодарской области" (далее – услугодатель), по адресу: 140000, Павлодарская область, город Павлодар, улица Академика Маргулана, 115, а также через веб-портал "электронного правительства": www.e.gov.kz или веб-портал "Е-лицензирование": www.elicense.kz (далее - портал), при условии наличия у получателя государственной услуги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на право временного вывоза культурных ценностей" (далее – услуга),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2012 года N 1614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января 2012 года N 83 "Об утверждении стандартов государственных услуг в области культуры и внесении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и признании утратившими силу некоторых решений Правительства Республики Казахстан"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-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бизнес-идентификационный номер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-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"Е-лицензирование" -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—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-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"Юридические лица"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интерактивная услуга – услуга по предоставлению электронных информационных ресурсов пользователям по их запросам или по соглашению сторон, требующая взаимный обмен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структурно–функциональные единицы - перечень структурных подразделений государственных органов, учреждений или иных организаций, которые участвуют в процессе оказания услуги (далее -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электронная государственная услуга -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пользователь (потребитель)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регистрационный номер налогоплательщика – единый по всем видам налогов и других обязательных платежей в бюджет номер, который присваивается налогоплательщику при его государственной регистрации в качестве налогоплательщика и внесении сведений о нем в Государственный реестр налогоплательщиков Республики Казахстан (далее - 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электронный документ - документ, в котором информация представлена в электронно-цифровой форме и удостоверена посредством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Шлюз "электронного правительства" -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-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</w:t>
      </w:r>
      <w:r>
        <w:br/>
      </w:r>
      <w:r>
        <w:rPr>
          <w:rFonts w:ascii="Times New Roman"/>
          <w:b/>
          <w:i w:val="false"/>
          <w:color w:val="000000"/>
        </w:rPr>
        <w:t>
оказанию электронной государственной услуги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N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интернет-браузере компьютера пользователя (осуществляется для незарегистрированных пользователей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пользователя регистрационного свидетельства ЭЦП, процесс ввода пользователем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пользователе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пользователем услуги, указанной в настоящем регламенте, вывод на экран формы запроса для оказания услуги и заполнение пользователем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выбор пользователем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неподтверждением подлинности ЭЦП пользователя;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пользователя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пользователя)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пользователя квалификационным требованиям 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данных пользователя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пользователем результата услуги (выдача на портале свидетельства на право временного вывоза культурных ценностей), сформированного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N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пользователя;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пользователя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пользователя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пользователем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пользователя квалификационным требованиям и основаниям для выдачи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пользователя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пользователем результата услуги (выдача на портале свидетельства на право временного вывоза культурных ценностей), сформированного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 на веб-портале "Е-лицензирование":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портале "электронного правительства" в разделе "История получения услуг", а также при обращении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саll–центра: (1414).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Описания порядка взаимодействия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электронной 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которая участвует в процессе оказания электронной государственной услуги – сотрудник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 при работе с потребителями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прозрачность деятельности должностных лиц при рассмотрении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 потребителя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защита и конфиденциальность информации о содержании документов потребителя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Технические условия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БИН, ИИН у лица, которому выдается свидетельство;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свидетельства на право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вывоза культурных ценностей"</w:t>
      </w:r>
    </w:p>
    <w:bookmarkEnd w:id="9"/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2308"/>
        <w:gridCol w:w="1978"/>
        <w:gridCol w:w="1868"/>
        <w:gridCol w:w="1867"/>
        <w:gridCol w:w="1977"/>
      </w:tblGrid>
      <w:tr>
        <w:trPr>
          <w:trHeight w:val="67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</w:tr>
      <w:tr>
        <w:trPr>
          <w:trHeight w:val="79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 интернет-браузер компьютера пользователя регистрационного свидетельства ЭЦП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пользователя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прикреплением необходимых документов в электронном виде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</w:tr>
      <w:tr>
        <w:trPr>
          <w:trHeight w:val="169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30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</w:tr>
      <w:tr>
        <w:trPr>
          <w:trHeight w:val="82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получателя; 3 – если авторизация прошла успешно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в ЭЦП ошибка; 6 – если ЭЦП без ошибки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9"/>
        <w:gridCol w:w="1997"/>
        <w:gridCol w:w="2108"/>
        <w:gridCol w:w="2109"/>
        <w:gridCol w:w="2554"/>
      </w:tblGrid>
      <w:tr>
        <w:trPr>
          <w:trHeight w:val="675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 связи с неподтверждением подлинности ЭЦП пользователя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запроса посредством ЭЦП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заявление (запроса пользователя) в ИС "Е-лицензирование" и обработка запроса в ИС "Е-лицензирование"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 пользователя в ИС "Е-лицензирование"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(выдача свидетельства)</w:t>
            </w:r>
          </w:p>
        </w:tc>
      </w:tr>
      <w:tr>
        <w:trPr>
          <w:trHeight w:val="1695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 портале свидетельства на право временного вывоза культурных ценностей</w:t>
            </w:r>
          </w:p>
        </w:tc>
      </w:tr>
      <w:tr>
        <w:trPr>
          <w:trHeight w:val="30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</w:tr>
      <w:tr>
        <w:trPr>
          <w:trHeight w:val="825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если есть нарушения; 9 - если регистрация прошла успешно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2242"/>
        <w:gridCol w:w="2018"/>
        <w:gridCol w:w="2018"/>
        <w:gridCol w:w="1794"/>
        <w:gridCol w:w="2019"/>
      </w:tblGrid>
      <w:tr>
        <w:trPr>
          <w:trHeight w:val="67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</w:t>
            </w:r>
          </w:p>
        </w:tc>
      </w:tr>
      <w:tr>
        <w:trPr>
          <w:trHeight w:val="79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ИС ГБД "Е-лицензирование"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пользователя в ГБД ЮЛ</w:t>
            </w:r>
          </w:p>
        </w:tc>
      </w:tr>
      <w:tr>
        <w:trPr>
          <w:trHeight w:val="169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282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 "Е-лицензирование" подлинности данных логина и пароля сотрудника услугодателя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есть нарушения в данных пользователя; 6 – если авторизация прошла успешно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442"/>
        <w:gridCol w:w="2330"/>
        <w:gridCol w:w="2331"/>
        <w:gridCol w:w="1776"/>
      </w:tblGrid>
      <w:tr>
        <w:trPr>
          <w:trHeight w:val="675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</w:tr>
      <w:tr>
        <w:trPr>
          <w:trHeight w:val="795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"Е-лицензирование" и обработка услуги в ИС ГБД "Е-лицензирование"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пользователя в ИС ГБД "Е-лицензирование"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(выдача свидетельства)</w:t>
            </w:r>
          </w:p>
        </w:tc>
      </w:tr>
      <w:tr>
        <w:trPr>
          <w:trHeight w:val="1695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 портале свидетельства на право временного вывоза культурных ценностей</w:t>
            </w:r>
          </w:p>
        </w:tc>
      </w:tr>
      <w:tr>
        <w:trPr>
          <w:trHeight w:val="30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</w:tr>
      <w:tr>
        <w:trPr>
          <w:trHeight w:val="282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в ИС ГБД "Е-лицензирование" отсутствуют данные по запросу; 9 – если данные по запросу найдены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свидетельства на право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вывоза культурных ценностей"</w:t>
      </w:r>
    </w:p>
    <w:bookmarkEnd w:id="12"/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1 функционального взаимодействия при</w:t>
      </w:r>
      <w:r>
        <w:br/>
      </w:r>
      <w:r>
        <w:rPr>
          <w:rFonts w:ascii="Times New Roman"/>
          <w:b/>
          <w:i w:val="false"/>
          <w:color w:val="000000"/>
        </w:rPr>
        <w:t>
оказании электронной государственной услуги через ПЭП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9410700" cy="568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107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10121900" cy="595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21900" cy="595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6045200" cy="586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свидетельства на право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вывоза культурных ценностей"</w:t>
      </w:r>
    </w:p>
    <w:bookmarkEnd w:id="16"/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выходного документа (комбинированный ответ)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культуры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(местный исполнительный орган области, города республиканского значения, столицы) СВИДЕТЕЛЬСТВО</w:t>
      </w:r>
      <w:r>
        <w:br/>
      </w:r>
      <w:r>
        <w:rPr>
          <w:rFonts w:ascii="Times New Roman"/>
          <w:b/>
          <w:i w:val="false"/>
          <w:color w:val="000000"/>
        </w:rPr>
        <w:t>
на право временного вывоза культурных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город ______                     "___" 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Заявитель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 или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Данные заявителя: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(гражданство, номер паспорта или удостоверения личности,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дата его выдачи или реквизиты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Деятельность заявителя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 основании заключения экспертной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комиссии по временному вывозу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культурных ценностей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(местных исполнительных органов областей,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значения и столицы)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N ____ от "___" __________ 20___г.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культурной ценности)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разрешается к временному вывозу из Республики Казахстан с целью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страны и местонахождение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срок с "____" _____ 20_____ года по "___" 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(Ф.И.О. и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                          отметка таможенных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</w:t>
      </w:r>
    </w:p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свидетельства на право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вывоза культурных ценностей"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(местный исполнительный орган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республиканского значения, столицы)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или наименование заявителя)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свидетельство на право временного вывоза культурных ценностей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страны и 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заявителя:____________________________________________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(ФИО, дата рождения, гражданство,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паспорта или удостоверения личности,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его выдачи, местожительство,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контактный телефон или реквизиты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</w:t>
      </w:r>
      <w:r>
        <w:rPr>
          <w:rFonts w:ascii="Times New Roman"/>
          <w:b/>
          <w:i w:val="false"/>
          <w:color w:val="000000"/>
          <w:sz w:val="28"/>
        </w:rPr>
        <w:t>__________________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Дата </w:t>
      </w:r>
      <w:r>
        <w:rPr>
          <w:rFonts w:ascii="Times New Roman"/>
          <w:b/>
          <w:i w:val="false"/>
          <w:color w:val="000000"/>
          <w:sz w:val="28"/>
        </w:rPr>
        <w:t>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свидетельства на право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вывоза культурных ценностей"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Экспертная комиссия по временному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вывозу культурных ценностей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(местного исполнительного органа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республиканского значения, столицы)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
N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_____________                      "___" 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Заявитель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(Ф.И.О. или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Данные заявителя: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(гражданство, номер паспорта или удостоверения личности,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дата его выдачи или реквизиты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Деятельность заявителя: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вывоза (временного вывоза)__________________________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Представлено на экспертизу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(название предмета, количество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Описание предмета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(подлинник, автор, место и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создания, материал и техника исполнения,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размер, вес, сохранность)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(имеет либо не имеет культурную ценность)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рекомендация о возможности временного вывоза)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 (Ф.И.О.)</w:t>
      </w:r>
    </w:p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свидетельства на право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вывоза культурных ценностей"</w:t>
      </w:r>
    </w:p>
    <w:bookmarkEnd w:id="20"/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услуги: "качество" и "доступность"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