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f5127" w14:textId="13f5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Успенского района на 2014 - 2016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26 декабря 2013 года N 135/30. Зарегистрировано Департаментом юстиции Павлодарской области 09 января 2014 года N 3657. Утратило силу решением маслихата Успенского района Павлодарской области от 23 февраля 2015 года № 238/42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Успенского района Павлодарской области от 23.02.2015 № 238/42.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 от 8 июля 2005 года,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2013 года N 198/26 "Об областном бюджете на 2014 - 2016 годы",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Утвердить бюджет Успенского района на 2014 - 2016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1 891 514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238 442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2 525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1 650 126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1 919 400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40 391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44 448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-68 277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68 277 тысяча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Успенского района Павлодарской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31.03.2014 </w:t>
      </w:r>
      <w:r>
        <w:rPr>
          <w:rFonts w:ascii="Times New Roman"/>
          <w:b w:val="false"/>
          <w:i w:val="false"/>
          <w:color w:val="000000"/>
          <w:sz w:val="28"/>
        </w:rPr>
        <w:t>N 148/32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28.04.2014 </w:t>
      </w:r>
      <w:r>
        <w:rPr>
          <w:rFonts w:ascii="Times New Roman"/>
          <w:b w:val="false"/>
          <w:i w:val="false"/>
          <w:color w:val="000000"/>
          <w:sz w:val="28"/>
        </w:rPr>
        <w:t>N 165/35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27.10.2014 </w:t>
      </w:r>
      <w:r>
        <w:rPr>
          <w:rFonts w:ascii="Times New Roman"/>
          <w:b w:val="false"/>
          <w:i w:val="false"/>
          <w:color w:val="000000"/>
          <w:sz w:val="28"/>
        </w:rPr>
        <w:t>N 212/40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24.12.2014 </w:t>
      </w:r>
      <w:r>
        <w:rPr>
          <w:rFonts w:ascii="Times New Roman"/>
          <w:b w:val="false"/>
          <w:i w:val="false"/>
          <w:color w:val="000000"/>
          <w:sz w:val="28"/>
        </w:rPr>
        <w:t>N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 Успенского района на 2014 год объем субвенции передаваемых из областного бюджета в бюджет Успенского района в сумме 1 460 532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Учесть в бюджете Успенского района на 2014 год целевые текущие трансферты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1 938 тысяч тенге – на возмещения стоимости сельскохозяйственных животных,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74 360 тысяч тенге – на средний ремонт автомобильных дорог районного значения и улиц населенных пунктов.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маслихата Успенского района Павлодарской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Успенского района на 2014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24 886 тысячи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3 308 тысяч тенге -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53 102 тысяч тенге –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Успенского района Павлодарской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с изменениями, внесенными решениями маслихата Успенского района Павлодарской области от 28.04.2014 </w:t>
      </w:r>
      <w:r>
        <w:rPr>
          <w:rFonts w:ascii="Times New Roman"/>
          <w:b w:val="false"/>
          <w:i w:val="false"/>
          <w:color w:val="000000"/>
          <w:sz w:val="28"/>
        </w:rPr>
        <w:t>N 165/35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24.12.2014 </w:t>
      </w:r>
      <w:r>
        <w:rPr>
          <w:rFonts w:ascii="Times New Roman"/>
          <w:b w:val="false"/>
          <w:i w:val="false"/>
          <w:color w:val="000000"/>
          <w:sz w:val="28"/>
        </w:rPr>
        <w:t>N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3-2. Учесть в бюджете Успенского района на 2014 год целевые трансферты на развитие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32 000 тысячи тенге - на развитие системы водоснабжения в сельских населенных пунктах.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Успенского района Павлодарской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
</w:t>
      </w:r>
      <w:r>
        <w:rPr>
          <w:rFonts w:ascii="Times New Roman"/>
          <w:b w:val="false"/>
          <w:i w:val="false"/>
          <w:color w:val="000000"/>
          <w:sz w:val="28"/>
        </w:rPr>
        <w:t>
Предусмотреть в бюджете Успенского района на 2014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бюджетной программе "Обслуживание долга местных исполнительных органов по выплате вознаграждений и иных платежей по займам из областного бюджета" 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 бюджетной программе "Погашение долга местного исполнительного органа перед вышестоящим бюджетом" 4 057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Успенского района Павлодарской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программ, не подлежащих секвестру в процессе исполнения бюджета Успенского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
</w:t>
      </w:r>
      <w:r>
        <w:rPr>
          <w:rFonts w:ascii="Times New Roman"/>
          <w:b w:val="false"/>
          <w:i w:val="false"/>
          <w:color w:val="000000"/>
          <w:sz w:val="28"/>
        </w:rPr>
        <w:t>
Утвердить перечень бюджетных программ в разрезе сельских округов Успенского района на 2014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
</w:t>
      </w:r>
      <w:r>
        <w:rPr>
          <w:rFonts w:ascii="Times New Roman"/>
          <w:b w:val="false"/>
          <w:i w:val="false"/>
          <w:color w:val="000000"/>
          <w:sz w:val="28"/>
        </w:rPr>
        <w:t>
Утвердить резерв местного исполнительного органа Успенского района на 2014 год в сумме 1 320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маслихата Успенского района Павлодарской области от 25.07.2014 </w:t>
      </w:r>
      <w:r>
        <w:rPr>
          <w:rFonts w:ascii="Times New Roman"/>
          <w:b w:val="false"/>
          <w:i w:val="false"/>
          <w:color w:val="000000"/>
          <w:sz w:val="28"/>
        </w:rPr>
        <w:t>N 184/37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
</w:t>
      </w:r>
      <w:r>
        <w:rPr>
          <w:rFonts w:ascii="Times New Roman"/>
          <w:b w:val="false"/>
          <w:i w:val="false"/>
          <w:color w:val="000000"/>
          <w:sz w:val="28"/>
        </w:rPr>
        <w:t>
Специалистам в области социального обеспечения, образования, культуры и спорта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маслихата Успенского района Павлодарской области от 30.01.2014 </w:t>
      </w:r>
      <w:r>
        <w:rPr>
          <w:rFonts w:ascii="Times New Roman"/>
          <w:b w:val="false"/>
          <w:i w:val="false"/>
          <w:color w:val="000000"/>
          <w:sz w:val="28"/>
        </w:rPr>
        <w:t>N 137/31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
</w:t>
      </w:r>
      <w:r>
        <w:rPr>
          <w:rFonts w:ascii="Times New Roman"/>
          <w:b w:val="false"/>
          <w:i w:val="false"/>
          <w:color w:val="000000"/>
          <w:sz w:val="28"/>
        </w:rPr>
        <w:t>
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 января 2014 года и утрачивает силу с введением в действие решения маслихата о бюджете Успенского района на следующий плановый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Тауасканов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Бечелова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135/30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2014 год 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1 - в редакции решения маслихата Успенского района Павлодарской области от 24.12.2014 </w:t>
      </w:r>
      <w:r>
        <w:rPr>
          <w:rFonts w:ascii="Times New Roman"/>
          <w:b w:val="false"/>
          <w:i w:val="false"/>
          <w:color w:val="ff0000"/>
          <w:sz w:val="28"/>
        </w:rPr>
        <w:t>N 220/41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1 650 126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1 919 400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135/30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1 702 093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сессия, V созыв)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135/30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16"/>
        <w:gridCol w:w="29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1 731 055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1 014 861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- 4 985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135/30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</w:t>
      </w:r>
      <w:r>
        <w:br/>
      </w:r>
      <w:r>
        <w:rPr>
          <w:rFonts w:ascii="Times New Roman"/>
          <w:b/>
          <w:i w:val="false"/>
          <w:color w:val="000000"/>
        </w:rPr>
        <w:t>
в процессе исполнения бюджета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6"/>
        <w:gridCol w:w="1286"/>
        <w:gridCol w:w="2712"/>
        <w:gridCol w:w="2712"/>
        <w:gridCol w:w="283"/>
        <w:gridCol w:w="331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(ХХХ сессия, V созыв)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2013 года N 135/30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в разрезе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0"/>
        <w:gridCol w:w="1161"/>
        <w:gridCol w:w="748"/>
        <w:gridCol w:w="1577"/>
        <w:gridCol w:w="1577"/>
        <w:gridCol w:w="1578"/>
        <w:gridCol w:w="4079"/>
      </w:tblGrid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аппарата акима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Успенского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Равнопольского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Козыкеткенского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Ковалевского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Лозовского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Богатырь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Каратай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Конырозекского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Новопокровского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Надаровского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Аппарат акима села Таволжан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КГУ Аппарат акима Белоусовского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