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fa41" w14:textId="729f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Затон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24. Зарегистрировано Департаментом юстиции Северо-Казахстанской области 14 мая 2013 года N 2285.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Затон,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Затон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Затон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Железнодорожная;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Заводская.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