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f19c" w14:textId="00ef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10 декабря 2013 года № 156-V. Зарегистрировано Департаментом юстиции Атырауской области 14 января 2014 года № 2841. Утратило силу решением Исатайского районного маслихата Атырауской области от 20 марта 2015 года № 250-V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Исатайского районного маслихата Атырауской области от 20.03.2015 № 250-V.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и рассмотрев постановление районного акимата от 9 декабря 2013 года № 244,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2014 - 2016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4 678 134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1 159 189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3 442 884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4 713 580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58 767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35 446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Исатайского районного маслихата Атырауской области от 04.02.2014 № </w:t>
      </w:r>
      <w:r>
        <w:rPr>
          <w:rFonts w:ascii="Times New Roman"/>
          <w:b w:val="false"/>
          <w:i w:val="false"/>
          <w:color w:val="000000"/>
          <w:sz w:val="28"/>
        </w:rPr>
        <w:t>168-V;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17.04.2014 № </w:t>
      </w:r>
      <w:r>
        <w:rPr>
          <w:rFonts w:ascii="Times New Roman"/>
          <w:b w:val="false"/>
          <w:i w:val="false"/>
          <w:color w:val="000000"/>
          <w:sz w:val="28"/>
        </w:rPr>
        <w:t>189-V;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205-V; </w:t>
      </w:r>
      <w:r>
        <w:rPr>
          <w:rFonts w:ascii="Times New Roman"/>
          <w:b w:val="false"/>
          <w:i w:val="false"/>
          <w:color w:val="ff0000"/>
          <w:sz w:val="28"/>
        </w:rPr>
        <w:t>от 15</w:t>
      </w:r>
      <w:r>
        <w:rPr>
          <w:rFonts w:ascii="Times New Roman"/>
          <w:b w:val="false"/>
          <w:i w:val="false"/>
          <w:color w:val="ff0000"/>
          <w:sz w:val="28"/>
        </w:rPr>
        <w:t xml:space="preserve">.10.2014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210-V;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>03.12.2014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220-V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объем субвенций в сумме – 807 234 тысяч тенге, передаваемый из областного бюджета 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97 151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87 800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11 647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15 870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667 тысяч тенге – на реализацию Плана мероприятий по обеспечению прав и улучшению качества жизни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Исатайского районного маслихата Атырауской области от 04.02.2014 № </w:t>
      </w:r>
      <w:r>
        <w:rPr>
          <w:rFonts w:ascii="Times New Roman"/>
          <w:b w:val="false"/>
          <w:i w:val="false"/>
          <w:color w:val="000000"/>
          <w:sz w:val="28"/>
        </w:rPr>
        <w:t>168-V;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17.04.2014 № </w:t>
      </w:r>
      <w:r>
        <w:rPr>
          <w:rFonts w:ascii="Times New Roman"/>
          <w:b w:val="false"/>
          <w:i w:val="false"/>
          <w:color w:val="000000"/>
          <w:sz w:val="28"/>
        </w:rPr>
        <w:t>189-V;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25.07.2014 № </w:t>
      </w:r>
      <w:r>
        <w:rPr>
          <w:rFonts w:ascii="Times New Roman"/>
          <w:b w:val="false"/>
          <w:i w:val="false"/>
          <w:color w:val="000000"/>
          <w:sz w:val="28"/>
        </w:rPr>
        <w:t>205-V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>03.12.2014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220-V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предусмотрены целевые трансферты на развитие из республиканского бюджета на сумму – 297 476 тысяч тенге на развитие системы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предусмотрены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61 660 тысяч тенге – на обеспечение горячим питанием учащихся детей из малообеспеченных семей и детей с 1 по 4 классы.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16 392 тысяч тенге – на ремонт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1 965 тысяч тенге – на увелечение заработной платы политических государственных служащих и административных государственных служащих корпуса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753 512 тысяч тенге – на капитальный и средний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приобретение необходимых полиграфических продукции для проведение семинара в связи с 20 летием маслихатов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6 397 тысяч тенге – на приобретение и содержание программы для системы "Казначейство клиент";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24 000 тысяч тенге – на разработку проектно-сметной документаций и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87 400 тысяч тенге – на проведение работ по подготовке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1 407 тысяч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13 275 тысяч тенге – на текущий и капитальный ремонт памятников участникам Великой Отечественной Войны к празднованию 70-летия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5 948 тысяч тенге – на приобретение автотранспорта для перевоза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 тысяч тенге - на возмещение коммунальных расходов участников и инвалидов Великой Отечественной Войны, вдовам воинов погибших в Великой Отечественной Войне и участникам войны в Афганистане и семьям погибших;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8 800 тысяч тенге – на командировочные расходы учителей;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6 900 тысяч тенге – на выплату заработной платы учителям, заменяющих учителей которые проходят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3 685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12 000 тысяч тенге - на приобретение квартир ветеранам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24 135 тысяч тенге – на материально-техническое оснащение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565 тысяч тенге – на ремонт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водообеспечение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17 749 тысяч тенге – на приобретение и доставку учебников, учебно-методических комплексов для общеобразовательных организаций образования;.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Исатайского районного маслихата Атырауской области от 04.02.2014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168-V;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17.04.2014 № </w:t>
      </w:r>
      <w:r>
        <w:rPr>
          <w:rFonts w:ascii="Times New Roman"/>
          <w:b w:val="false"/>
          <w:i w:val="false"/>
          <w:color w:val="000000"/>
          <w:sz w:val="28"/>
        </w:rPr>
        <w:t>189-V;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205-V;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15.10.2014 № </w:t>
      </w:r>
      <w:r>
        <w:rPr>
          <w:rFonts w:ascii="Times New Roman"/>
          <w:b w:val="false"/>
          <w:i w:val="false"/>
          <w:color w:val="000000"/>
          <w:sz w:val="28"/>
        </w:rPr>
        <w:t>210-V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>03.12.2014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220-V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предусмотрены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458 210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605 709 тысяч тенге – на проектирование, строительство и (или)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Исатайского районного маслихата Атырауской области от 03.12.2014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220-V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разработку проектно-сметной документации и реконструкция уселения бровки дамбы канала Акай с углублением котлована Манаш Исатайского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Исатайского районного маслихата Атырауской области от 04.02.2014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168-V;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17.04.2014 № </w:t>
      </w:r>
      <w:r>
        <w:rPr>
          <w:rFonts w:ascii="Times New Roman"/>
          <w:b w:val="false"/>
          <w:i w:val="false"/>
          <w:color w:val="000000"/>
          <w:sz w:val="28"/>
        </w:rPr>
        <w:t>189-V;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205-V;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15.10.2014 № </w:t>
      </w:r>
      <w:r>
        <w:rPr>
          <w:rFonts w:ascii="Times New Roman"/>
          <w:b w:val="false"/>
          <w:i w:val="false"/>
          <w:color w:val="000000"/>
          <w:sz w:val="28"/>
        </w:rPr>
        <w:t>210-V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>03.12.2014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220-V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2014 год предусмотрены бюджетные кредиты в сумме – 30 558 тысяч тенге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2014 год в сумме 23 160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секвестру в процессе исполнения местного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финансирования бюджетных программ районного бюджета на 2014 год в разрезе аппаратов акима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  постоянную комиссию районного маслихата по бюджету, финансам, развитию предпринимательства, аграрных вопросов и экологии (С. Кабделов).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13.Произведенные кассовые расходы по программе 459 022 000  "Обслуживание долга местных исполнительных органов по выплате вознаграждений и иных платежей по займам из областного бюджета" в сумме 2 039 943 тенге 18 тиын перенести на программу 459 005 000 "Погашение долга местного исполнительного органа перед вышестоящим бюджетом".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 в соответствии с решением Исатайского районного маслихата Атырауской области от 03.12.2014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220-V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Мутянова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Кадимов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2014-2016 годы"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декабря 2013 года № 156-V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Исатайского районного маслихата Атырауской области от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220-V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649"/>
        <w:gridCol w:w="649"/>
        <w:gridCol w:w="10186"/>
        <w:gridCol w:w="1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4 678 134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1 159 189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160 995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160 995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851 675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807 383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42 327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15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3 442 884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3 442 884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3 442 884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26"/>
        <w:gridCol w:w="761"/>
        <w:gridCol w:w="804"/>
        <w:gridCol w:w="9287"/>
        <w:gridCol w:w="20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4 713 580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241 183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143 699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19 702</w:t>
            </w:r>
          </w:p>
        </w:tc>
      </w:tr>
      <w:tr>
        <w:trPr>
          <w:trHeight w:val="15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1 729 471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301 574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285 083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1 318 820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1 318 820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1 231 748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114 023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96 479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14 863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1 556 795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663 356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  инженерно-коммуникационной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609 809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609 809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865 208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Организация эксплуатаций тепловых сетей, находящихся в коммунальной собственности  районов (городов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759 686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759 686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182 298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  историко-культурного наследия и доступа к ним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8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</w:p>
        </w:tc>
      </w:tr>
      <w:tr>
        <w:trPr>
          <w:trHeight w:val="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712"/>
        <w:gridCol w:w="568"/>
        <w:gridCol w:w="10190"/>
        <w:gridCol w:w="20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-58 767</w:t>
            </w:r>
          </w:p>
        </w:tc>
      </w:tr>
      <w:tr>
        <w:trPr>
          <w:trHeight w:val="10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30"/>
        <w:gridCol w:w="716"/>
        <w:gridCol w:w="882"/>
        <w:gridCol w:w="9223"/>
        <w:gridCol w:w="20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вознаграждениий и иных  платежей по займам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  органа перед вышестоящим бюджетам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2014-2016 годы"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декабря 2013 года № 156-V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22"/>
        <w:gridCol w:w="543"/>
        <w:gridCol w:w="10311"/>
        <w:gridCol w:w="209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1 979 764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1 233 672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1 026 469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993 020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8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2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735 613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735 613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60"/>
        <w:gridCol w:w="715"/>
        <w:gridCol w:w="758"/>
        <w:gridCol w:w="9306"/>
        <w:gridCol w:w="20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1 979 764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180 671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13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1 374 784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1 152 498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1 152 498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1 074 575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95 897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3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3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5"/>
        <w:gridCol w:w="644"/>
        <w:gridCol w:w="9875"/>
        <w:gridCol w:w="2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89"/>
        <w:gridCol w:w="760"/>
        <w:gridCol w:w="781"/>
        <w:gridCol w:w="8973"/>
        <w:gridCol w:w="21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2014-2016 годы"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декабря 2013 года № 156-V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22"/>
        <w:gridCol w:w="543"/>
        <w:gridCol w:w="10311"/>
        <w:gridCol w:w="209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2 012 842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1 326 613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1 119 410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1 085 961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5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4"/>
        <w:gridCol w:w="714"/>
        <w:gridCol w:w="714"/>
        <w:gridCol w:w="9271"/>
        <w:gridCol w:w="2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2 012 842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180 671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13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1 408 099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1 185 813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1 185 813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1 107 890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111 342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95 897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81 841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2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2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62 208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33 604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56 958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5"/>
        <w:gridCol w:w="644"/>
        <w:gridCol w:w="9812"/>
        <w:gridCol w:w="20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12"/>
        <w:gridCol w:w="784"/>
        <w:gridCol w:w="720"/>
        <w:gridCol w:w="8936"/>
        <w:gridCol w:w="21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2014-2016 годы"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декабря 2013 года № 156-V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89"/>
        <w:gridCol w:w="809"/>
        <w:gridCol w:w="11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программы определенные решением областного маслихата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2014-2016 годы"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декабря 2013 года № 156-V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2014 год в разрезе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Исатайского районного маслихата Атырауской области от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220-V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6937"/>
        <w:gridCol w:w="1677"/>
        <w:gridCol w:w="1539"/>
        <w:gridCol w:w="1421"/>
        <w:gridCol w:w="1578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</w:p>
        </w:tc>
      </w:tr>
      <w:tr>
        <w:trPr>
          <w:trHeight w:val="5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193 955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6543"/>
        <w:gridCol w:w="1722"/>
        <w:gridCol w:w="1664"/>
        <w:gridCol w:w="1626"/>
        <w:gridCol w:w="1607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116 318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108 644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